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A1" w:rsidRDefault="00CF5BA1">
      <w:pPr>
        <w:autoSpaceDE w:val="0"/>
        <w:autoSpaceDN w:val="0"/>
        <w:adjustRightInd w:val="0"/>
        <w:ind w:firstLine="540"/>
        <w:rPr>
          <w:rFonts w:ascii="Calibri" w:hAnsi="Calibri" w:cs="Calibri"/>
        </w:rPr>
      </w:pPr>
      <w:bookmarkStart w:id="0" w:name="_GoBack"/>
      <w:bookmarkEnd w:id="0"/>
    </w:p>
    <w:p w:rsidR="00CF5BA1" w:rsidRDefault="00CF5BA1">
      <w:pPr>
        <w:autoSpaceDE w:val="0"/>
        <w:autoSpaceDN w:val="0"/>
        <w:adjustRightInd w:val="0"/>
        <w:outlineLvl w:val="0"/>
        <w:rPr>
          <w:rFonts w:ascii="Calibri" w:hAnsi="Calibri" w:cs="Calibri"/>
        </w:rPr>
      </w:pPr>
      <w:r>
        <w:rPr>
          <w:rFonts w:ascii="Calibri" w:hAnsi="Calibri" w:cs="Calibri"/>
        </w:rPr>
        <w:t>Зарегистрировано в Минюсте РФ 7 июля 2011 г. N 21286</w:t>
      </w:r>
    </w:p>
    <w:p w:rsidR="00CF5BA1" w:rsidRDefault="00CF5BA1">
      <w:pPr>
        <w:pStyle w:val="ConsPlusNonformat"/>
        <w:widowControl/>
        <w:pBdr>
          <w:top w:val="single" w:sz="6" w:space="0" w:color="auto"/>
        </w:pBdr>
        <w:rPr>
          <w:sz w:val="2"/>
          <w:szCs w:val="2"/>
        </w:rPr>
      </w:pPr>
    </w:p>
    <w:p w:rsidR="00CF5BA1" w:rsidRDefault="00CF5BA1">
      <w:pPr>
        <w:autoSpaceDE w:val="0"/>
        <w:autoSpaceDN w:val="0"/>
        <w:adjustRightInd w:val="0"/>
        <w:jc w:val="center"/>
        <w:rPr>
          <w:rFonts w:ascii="Calibri" w:hAnsi="Calibri" w:cs="Calibri"/>
        </w:rPr>
      </w:pPr>
    </w:p>
    <w:p w:rsidR="00CF5BA1" w:rsidRDefault="00CF5BA1">
      <w:pPr>
        <w:pStyle w:val="ConsPlusTitle"/>
        <w:widowControl/>
        <w:jc w:val="center"/>
      </w:pPr>
      <w:r>
        <w:t>МИНИСТЕРСТВО ЗДРАВООХРАНЕНИЯ И СОЦИАЛЬНОГО РАЗВИТИЯ</w:t>
      </w:r>
    </w:p>
    <w:p w:rsidR="00CF5BA1" w:rsidRDefault="00CF5BA1">
      <w:pPr>
        <w:pStyle w:val="ConsPlusTitle"/>
        <w:widowControl/>
        <w:jc w:val="center"/>
      </w:pPr>
      <w:r>
        <w:t>РОССИЙСКОЙ ФЕДЕРАЦИИ</w:t>
      </w:r>
    </w:p>
    <w:p w:rsidR="00CF5BA1" w:rsidRDefault="00CF5BA1">
      <w:pPr>
        <w:pStyle w:val="ConsPlusTitle"/>
        <w:widowControl/>
        <w:jc w:val="center"/>
      </w:pPr>
    </w:p>
    <w:p w:rsidR="00CF5BA1" w:rsidRDefault="00CF5BA1">
      <w:pPr>
        <w:pStyle w:val="ConsPlusTitle"/>
        <w:widowControl/>
        <w:jc w:val="center"/>
      </w:pPr>
      <w:r>
        <w:t>ПРИКАЗ</w:t>
      </w:r>
    </w:p>
    <w:p w:rsidR="00CF5BA1" w:rsidRDefault="00CF5BA1">
      <w:pPr>
        <w:pStyle w:val="ConsPlusTitle"/>
        <w:widowControl/>
        <w:jc w:val="center"/>
      </w:pPr>
      <w:r>
        <w:t>от 29 июня 2011 г. N 624н</w:t>
      </w:r>
    </w:p>
    <w:p w:rsidR="00CF5BA1" w:rsidRDefault="00CF5BA1">
      <w:pPr>
        <w:pStyle w:val="ConsPlusTitle"/>
        <w:widowControl/>
        <w:jc w:val="center"/>
      </w:pPr>
    </w:p>
    <w:p w:rsidR="00CF5BA1" w:rsidRDefault="00CF5BA1">
      <w:pPr>
        <w:pStyle w:val="ConsPlusTitle"/>
        <w:widowControl/>
        <w:jc w:val="center"/>
      </w:pPr>
      <w:r>
        <w:t>ОБ УТВЕРЖДЕНИИ ПОРЯДКА ВЫДАЧИ ЛИСТКОВ НЕТРУДОСПОСОБНОСТИ</w:t>
      </w:r>
    </w:p>
    <w:p w:rsidR="00CF5BA1" w:rsidRDefault="00CF5BA1">
      <w:pPr>
        <w:autoSpaceDE w:val="0"/>
        <w:autoSpaceDN w:val="0"/>
        <w:adjustRightInd w:val="0"/>
        <w:jc w:val="center"/>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13</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2011, N 9, ст. 1208) и в целях упорядочения выдачи документов, удостоверяющих временную нетрудоспособность граждан, приказываю:</w:t>
      </w:r>
    </w:p>
    <w:p w:rsidR="00CF5BA1" w:rsidRDefault="00CF5BA1">
      <w:pPr>
        <w:autoSpaceDE w:val="0"/>
        <w:autoSpaceDN w:val="0"/>
        <w:adjustRightInd w:val="0"/>
        <w:ind w:firstLine="540"/>
        <w:rPr>
          <w:rFonts w:ascii="Calibri" w:hAnsi="Calibri" w:cs="Calibri"/>
        </w:rPr>
      </w:pPr>
      <w:r>
        <w:rPr>
          <w:rFonts w:ascii="Calibri" w:hAnsi="Calibri" w:cs="Calibri"/>
        </w:rPr>
        <w:t xml:space="preserve">1. Утвердить </w:t>
      </w:r>
      <w:hyperlink r:id="rId6" w:history="1">
        <w:r>
          <w:rPr>
            <w:rFonts w:ascii="Calibri" w:hAnsi="Calibri" w:cs="Calibri"/>
            <w:color w:val="0000FF"/>
          </w:rPr>
          <w:t>Порядок</w:t>
        </w:r>
      </w:hyperlink>
      <w:r>
        <w:rPr>
          <w:rFonts w:ascii="Calibri" w:hAnsi="Calibri" w:cs="Calibri"/>
        </w:rPr>
        <w:t xml:space="preserve"> выдачи листков нетрудоспособности согласно приложению.</w:t>
      </w:r>
    </w:p>
    <w:p w:rsidR="00CF5BA1" w:rsidRDefault="00CF5BA1">
      <w:pPr>
        <w:autoSpaceDE w:val="0"/>
        <w:autoSpaceDN w:val="0"/>
        <w:adjustRightInd w:val="0"/>
        <w:ind w:firstLine="540"/>
        <w:rPr>
          <w:rFonts w:ascii="Calibri" w:hAnsi="Calibri" w:cs="Calibri"/>
        </w:rPr>
      </w:pPr>
      <w:r>
        <w:rPr>
          <w:rFonts w:ascii="Calibri" w:hAnsi="Calibri" w:cs="Calibri"/>
        </w:rPr>
        <w:t>2. Признать утратившим силу:</w:t>
      </w:r>
    </w:p>
    <w:p w:rsidR="00CF5BA1" w:rsidRDefault="00DE3221">
      <w:pPr>
        <w:autoSpaceDE w:val="0"/>
        <w:autoSpaceDN w:val="0"/>
        <w:adjustRightInd w:val="0"/>
        <w:ind w:firstLine="540"/>
        <w:rPr>
          <w:rFonts w:ascii="Calibri" w:hAnsi="Calibri" w:cs="Calibri"/>
        </w:rPr>
      </w:pPr>
      <w:hyperlink r:id="rId7" w:history="1">
        <w:r w:rsidR="00CF5BA1">
          <w:rPr>
            <w:rFonts w:ascii="Calibri" w:hAnsi="Calibri" w:cs="Calibri"/>
            <w:color w:val="0000FF"/>
          </w:rPr>
          <w:t>Приказ</w:t>
        </w:r>
      </w:hyperlink>
      <w:r w:rsidR="00CF5BA1">
        <w:rPr>
          <w:rFonts w:ascii="Calibri" w:hAnsi="Calibri" w:cs="Calibri"/>
        </w:rPr>
        <w:t xml:space="preserve">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rsidR="00CF5BA1" w:rsidRDefault="00DE3221">
      <w:pPr>
        <w:autoSpaceDE w:val="0"/>
        <w:autoSpaceDN w:val="0"/>
        <w:adjustRightInd w:val="0"/>
        <w:ind w:firstLine="540"/>
        <w:rPr>
          <w:rFonts w:ascii="Calibri" w:hAnsi="Calibri" w:cs="Calibri"/>
        </w:rPr>
      </w:pPr>
      <w:hyperlink r:id="rId8" w:history="1">
        <w:r w:rsidR="00CF5BA1">
          <w:rPr>
            <w:rFonts w:ascii="Calibri" w:hAnsi="Calibri" w:cs="Calibri"/>
            <w:color w:val="0000FF"/>
          </w:rPr>
          <w:t>Приказ</w:t>
        </w:r>
      </w:hyperlink>
      <w:r w:rsidR="00CF5BA1">
        <w:rPr>
          <w:rFonts w:ascii="Calibri" w:hAnsi="Calibri" w:cs="Calibri"/>
        </w:rPr>
        <w:t xml:space="preserve">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
    <w:p w:rsidR="00CF5BA1" w:rsidRDefault="00DE3221">
      <w:pPr>
        <w:autoSpaceDE w:val="0"/>
        <w:autoSpaceDN w:val="0"/>
        <w:adjustRightInd w:val="0"/>
        <w:ind w:firstLine="540"/>
        <w:rPr>
          <w:rFonts w:ascii="Calibri" w:hAnsi="Calibri" w:cs="Calibri"/>
        </w:rPr>
      </w:pPr>
      <w:hyperlink r:id="rId9" w:history="1">
        <w:r w:rsidR="00CF5BA1">
          <w:rPr>
            <w:rFonts w:ascii="Calibri" w:hAnsi="Calibri" w:cs="Calibri"/>
            <w:color w:val="0000FF"/>
          </w:rPr>
          <w:t>Приказ</w:t>
        </w:r>
      </w:hyperlink>
      <w:r w:rsidR="00CF5BA1">
        <w:rPr>
          <w:rFonts w:ascii="Calibri" w:hAnsi="Calibri" w:cs="Calibri"/>
        </w:rPr>
        <w:t xml:space="preserve">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right"/>
        <w:rPr>
          <w:rFonts w:ascii="Calibri" w:hAnsi="Calibri" w:cs="Calibri"/>
        </w:rPr>
      </w:pPr>
      <w:r>
        <w:rPr>
          <w:rFonts w:ascii="Calibri" w:hAnsi="Calibri" w:cs="Calibri"/>
        </w:rPr>
        <w:t>Министр</w:t>
      </w:r>
    </w:p>
    <w:p w:rsidR="00CF5BA1" w:rsidRDefault="00CF5BA1">
      <w:pPr>
        <w:autoSpaceDE w:val="0"/>
        <w:autoSpaceDN w:val="0"/>
        <w:adjustRightInd w:val="0"/>
        <w:jc w:val="right"/>
        <w:rPr>
          <w:rFonts w:ascii="Calibri" w:hAnsi="Calibri" w:cs="Calibri"/>
        </w:rPr>
      </w:pPr>
      <w:r>
        <w:rPr>
          <w:rFonts w:ascii="Calibri" w:hAnsi="Calibri" w:cs="Calibri"/>
        </w:rPr>
        <w:t>Т.ГОЛИКОВА</w:t>
      </w:r>
    </w:p>
    <w:p w:rsidR="00CF5BA1" w:rsidRDefault="00CF5BA1">
      <w:pPr>
        <w:autoSpaceDE w:val="0"/>
        <w:autoSpaceDN w:val="0"/>
        <w:adjustRightInd w:val="0"/>
        <w:jc w:val="right"/>
        <w:rPr>
          <w:rFonts w:ascii="Calibri" w:hAnsi="Calibri" w:cs="Calibri"/>
        </w:rPr>
      </w:pPr>
    </w:p>
    <w:p w:rsidR="00CF5BA1" w:rsidRDefault="00CF5BA1">
      <w:pPr>
        <w:autoSpaceDE w:val="0"/>
        <w:autoSpaceDN w:val="0"/>
        <w:adjustRightInd w:val="0"/>
        <w:jc w:val="right"/>
        <w:rPr>
          <w:rFonts w:ascii="Calibri" w:hAnsi="Calibri" w:cs="Calibri"/>
        </w:rPr>
      </w:pPr>
    </w:p>
    <w:p w:rsidR="00CF5BA1" w:rsidRDefault="00CF5BA1">
      <w:pPr>
        <w:autoSpaceDE w:val="0"/>
        <w:autoSpaceDN w:val="0"/>
        <w:adjustRightInd w:val="0"/>
        <w:jc w:val="right"/>
        <w:rPr>
          <w:rFonts w:ascii="Calibri" w:hAnsi="Calibri" w:cs="Calibri"/>
        </w:rPr>
      </w:pPr>
    </w:p>
    <w:p w:rsidR="00CF5BA1" w:rsidRDefault="00CF5BA1">
      <w:pPr>
        <w:autoSpaceDE w:val="0"/>
        <w:autoSpaceDN w:val="0"/>
        <w:adjustRightInd w:val="0"/>
        <w:jc w:val="right"/>
        <w:rPr>
          <w:rFonts w:ascii="Calibri" w:hAnsi="Calibri" w:cs="Calibri"/>
        </w:rPr>
      </w:pPr>
    </w:p>
    <w:p w:rsidR="00CF5BA1" w:rsidRDefault="00CF5BA1">
      <w:pPr>
        <w:autoSpaceDE w:val="0"/>
        <w:autoSpaceDN w:val="0"/>
        <w:adjustRightInd w:val="0"/>
        <w:jc w:val="right"/>
        <w:rPr>
          <w:rFonts w:ascii="Calibri" w:hAnsi="Calibri" w:cs="Calibri"/>
        </w:rPr>
      </w:pPr>
    </w:p>
    <w:p w:rsidR="00CF5BA1" w:rsidRDefault="00CF5BA1">
      <w:pPr>
        <w:autoSpaceDE w:val="0"/>
        <w:autoSpaceDN w:val="0"/>
        <w:adjustRightInd w:val="0"/>
        <w:jc w:val="right"/>
        <w:outlineLvl w:val="0"/>
        <w:rPr>
          <w:rFonts w:ascii="Calibri" w:hAnsi="Calibri" w:cs="Calibri"/>
        </w:rPr>
      </w:pPr>
      <w:r>
        <w:rPr>
          <w:rFonts w:ascii="Calibri" w:hAnsi="Calibri" w:cs="Calibri"/>
        </w:rPr>
        <w:t>Приложение</w:t>
      </w:r>
    </w:p>
    <w:p w:rsidR="00CF5BA1" w:rsidRDefault="00CF5BA1">
      <w:pPr>
        <w:autoSpaceDE w:val="0"/>
        <w:autoSpaceDN w:val="0"/>
        <w:adjustRightInd w:val="0"/>
        <w:ind w:firstLine="540"/>
        <w:rPr>
          <w:rFonts w:ascii="Calibri" w:hAnsi="Calibri" w:cs="Calibri"/>
        </w:rPr>
      </w:pPr>
    </w:p>
    <w:p w:rsidR="00CF5BA1" w:rsidRDefault="00CF5BA1">
      <w:pPr>
        <w:pStyle w:val="ConsPlusTitle"/>
        <w:widowControl/>
        <w:jc w:val="center"/>
      </w:pPr>
      <w:r>
        <w:t>ПОРЯДОК</w:t>
      </w:r>
    </w:p>
    <w:p w:rsidR="00CF5BA1" w:rsidRDefault="00CF5BA1">
      <w:pPr>
        <w:pStyle w:val="ConsPlusTitle"/>
        <w:widowControl/>
        <w:jc w:val="center"/>
      </w:pPr>
      <w:r>
        <w:t>ВЫДАЧИ ЛИСТКОВ НЕТРУДОСПОСОБНОСТИ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I. Общие положения</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1. Листок нетрудоспособности &lt;*&gt; выдается застрахованным 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(далее - граждане), указанным в </w:t>
      </w:r>
      <w:hyperlink r:id="rId10" w:history="1">
        <w:r>
          <w:rPr>
            <w:rFonts w:ascii="Calibri" w:hAnsi="Calibri" w:cs="Calibri"/>
            <w:color w:val="0000FF"/>
          </w:rPr>
          <w:t>статье 2</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&lt;**&gt; (далее - Федеральный закон от 29 декабря 2006 г. N 255-ФЗ):</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&lt;*&gt; </w:t>
      </w:r>
      <w:hyperlink r:id="rId11" w:history="1">
        <w:r>
          <w:rPr>
            <w:rFonts w:ascii="Calibri" w:hAnsi="Calibri" w:cs="Calibri"/>
            <w:color w:val="0000FF"/>
          </w:rPr>
          <w:t>Форма</w:t>
        </w:r>
      </w:hyperlink>
      <w:r>
        <w:rPr>
          <w:rFonts w:ascii="Calibri" w:hAnsi="Calibri" w:cs="Calibri"/>
        </w:rPr>
        <w:t xml:space="preserve">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Минюстом России 10 июня 2011 г. N 21026).</w:t>
      </w:r>
    </w:p>
    <w:p w:rsidR="00CF5BA1" w:rsidRDefault="00CF5BA1">
      <w:pPr>
        <w:autoSpaceDE w:val="0"/>
        <w:autoSpaceDN w:val="0"/>
        <w:adjustRightInd w:val="0"/>
        <w:ind w:firstLine="540"/>
        <w:rPr>
          <w:rFonts w:ascii="Calibri" w:hAnsi="Calibri" w:cs="Calibri"/>
        </w:rPr>
      </w:pPr>
      <w:r>
        <w:rPr>
          <w:rFonts w:ascii="Calibri" w:hAnsi="Calibri" w:cs="Calibri"/>
        </w:rPr>
        <w:t>&lt;**&gt; Собрание законодательства Российской Федерации, 2007, N 1, ст. 18; 2009, N 30, ст. 3739; 2010, N 40, ст. 4969, N 50, ст. 6601; 2011, N 9, ст. 1208.</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лицам, работающим по трудовым договорам;</w:t>
      </w:r>
    </w:p>
    <w:p w:rsidR="00CF5BA1" w:rsidRDefault="00CF5BA1">
      <w:pPr>
        <w:autoSpaceDE w:val="0"/>
        <w:autoSpaceDN w:val="0"/>
        <w:adjustRightInd w:val="0"/>
        <w:ind w:firstLine="540"/>
        <w:rPr>
          <w:rFonts w:ascii="Calibri" w:hAnsi="Calibri" w:cs="Calibri"/>
        </w:rPr>
      </w:pPr>
      <w:r>
        <w:rPr>
          <w:rFonts w:ascii="Calibri" w:hAnsi="Calibri" w:cs="Calibri"/>
        </w:rPr>
        <w:t>государственным гражданским служащим, муниципальным служащим;</w:t>
      </w:r>
    </w:p>
    <w:p w:rsidR="00CF5BA1" w:rsidRDefault="00CF5BA1">
      <w:pPr>
        <w:autoSpaceDE w:val="0"/>
        <w:autoSpaceDN w:val="0"/>
        <w:adjustRightInd w:val="0"/>
        <w:ind w:firstLine="540"/>
        <w:rPr>
          <w:rFonts w:ascii="Calibri" w:hAnsi="Calibri" w:cs="Calibri"/>
        </w:rPr>
      </w:pPr>
      <w:r>
        <w:rPr>
          <w:rFonts w:ascii="Calibri" w:hAnsi="Calibri" w:cs="Calibri"/>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CF5BA1" w:rsidRDefault="00CF5BA1">
      <w:pPr>
        <w:autoSpaceDE w:val="0"/>
        <w:autoSpaceDN w:val="0"/>
        <w:adjustRightInd w:val="0"/>
        <w:ind w:firstLine="540"/>
        <w:rPr>
          <w:rFonts w:ascii="Calibri" w:hAnsi="Calibri" w:cs="Calibri"/>
        </w:rPr>
      </w:pPr>
      <w:r>
        <w:rPr>
          <w:rFonts w:ascii="Calibri" w:hAnsi="Calibri" w:cs="Calibri"/>
        </w:rPr>
        <w:t>членам производственного кооператива, принимающим личное трудовое участие в его деятельности;</w:t>
      </w:r>
    </w:p>
    <w:p w:rsidR="00CF5BA1" w:rsidRDefault="00CF5BA1">
      <w:pPr>
        <w:autoSpaceDE w:val="0"/>
        <w:autoSpaceDN w:val="0"/>
        <w:adjustRightInd w:val="0"/>
        <w:ind w:firstLine="540"/>
        <w:rPr>
          <w:rFonts w:ascii="Calibri" w:hAnsi="Calibri" w:cs="Calibri"/>
        </w:rPr>
      </w:pPr>
      <w:r>
        <w:rPr>
          <w:rFonts w:ascii="Calibri" w:hAnsi="Calibri" w:cs="Calibri"/>
        </w:rPr>
        <w:t>священнослужителям;</w:t>
      </w:r>
    </w:p>
    <w:p w:rsidR="00CF5BA1" w:rsidRDefault="00CF5BA1">
      <w:pPr>
        <w:autoSpaceDE w:val="0"/>
        <w:autoSpaceDN w:val="0"/>
        <w:adjustRightInd w:val="0"/>
        <w:ind w:firstLine="540"/>
        <w:rPr>
          <w:rFonts w:ascii="Calibri" w:hAnsi="Calibri" w:cs="Calibri"/>
        </w:rPr>
      </w:pPr>
      <w:r>
        <w:rPr>
          <w:rFonts w:ascii="Calibri" w:hAnsi="Calibri" w:cs="Calibri"/>
        </w:rP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hyperlink r:id="rId12" w:history="1">
        <w:r>
          <w:rPr>
            <w:rFonts w:ascii="Calibri" w:hAnsi="Calibri" w:cs="Calibri"/>
            <w:color w:val="0000FF"/>
          </w:rPr>
          <w:t>статьей 4</w:t>
        </w:r>
      </w:hyperlink>
      <w:r>
        <w:rPr>
          <w:rFonts w:ascii="Calibri" w:hAnsi="Calibri" w:cs="Calibri"/>
        </w:rPr>
        <w:t xml:space="preserve"> &lt;*&gt; Федерального закона от 29 декабря 2006 г. N 255-ФЗ;</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13" w:history="1">
        <w:r>
          <w:rPr>
            <w:rFonts w:ascii="Calibri" w:hAnsi="Calibri" w:cs="Calibri"/>
            <w:color w:val="0000FF"/>
          </w:rPr>
          <w:t>Статья 28</w:t>
        </w:r>
      </w:hyperlink>
      <w:r>
        <w:rPr>
          <w:rFonts w:ascii="Calibri" w:hAnsi="Calibri" w:cs="Calibri"/>
        </w:rP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rsidR="00CF5BA1" w:rsidRDefault="00CF5BA1">
      <w:pPr>
        <w:autoSpaceDE w:val="0"/>
        <w:autoSpaceDN w:val="0"/>
        <w:adjustRightInd w:val="0"/>
        <w:ind w:firstLine="540"/>
        <w:rPr>
          <w:rFonts w:ascii="Calibri" w:hAnsi="Calibri" w:cs="Calibri"/>
        </w:rPr>
      </w:pPr>
      <w:r>
        <w:rPr>
          <w:rFonts w:ascii="Calibri" w:hAnsi="Calibri" w:cs="Calibri"/>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14" w:history="1">
        <w:r>
          <w:rPr>
            <w:rFonts w:ascii="Calibri" w:hAnsi="Calibri" w:cs="Calibri"/>
            <w:color w:val="0000FF"/>
          </w:rPr>
          <w:t>Часть 2 статьи 5</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Листок нетрудоспособности выдается также:</w:t>
      </w:r>
    </w:p>
    <w:p w:rsidR="00CF5BA1" w:rsidRDefault="00CF5BA1">
      <w:pPr>
        <w:autoSpaceDE w:val="0"/>
        <w:autoSpaceDN w:val="0"/>
        <w:adjustRightInd w:val="0"/>
        <w:ind w:firstLine="540"/>
        <w:rPr>
          <w:rFonts w:ascii="Calibri" w:hAnsi="Calibri" w:cs="Calibri"/>
        </w:rPr>
      </w:pPr>
      <w:r>
        <w:rPr>
          <w:rFonts w:ascii="Calibri" w:hAnsi="Calibri" w:cs="Calibri"/>
        </w:rPr>
        <w:t xml:space="preserve">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w:t>
      </w:r>
      <w:hyperlink r:id="rId15" w:history="1">
        <w:r>
          <w:rPr>
            <w:rFonts w:ascii="Calibri" w:hAnsi="Calibri" w:cs="Calibri"/>
            <w:color w:val="0000FF"/>
          </w:rPr>
          <w:t>порядке</w:t>
        </w:r>
      </w:hyperlink>
      <w:r>
        <w:rPr>
          <w:rFonts w:ascii="Calibri" w:hAnsi="Calibri" w:cs="Calibri"/>
        </w:rPr>
        <w:t xml:space="preserve"> безработными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16" w:history="1">
        <w:r>
          <w:rPr>
            <w:rFonts w:ascii="Calibri" w:hAnsi="Calibri" w:cs="Calibri"/>
            <w:color w:val="0000FF"/>
          </w:rPr>
          <w:t>Абзац второй статьи 6</w:t>
        </w:r>
      </w:hyperlink>
      <w:r>
        <w:rPr>
          <w:rFonts w:ascii="Calibri" w:hAnsi="Calibri" w:cs="Calibri"/>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w:t>
      </w:r>
      <w:r>
        <w:rPr>
          <w:rFonts w:ascii="Calibri" w:hAnsi="Calibri" w:cs="Calibri"/>
        </w:rPr>
        <w:lastRenderedPageBreak/>
        <w:t>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17" w:history="1">
        <w:r>
          <w:rPr>
            <w:rFonts w:ascii="Calibri" w:hAnsi="Calibri" w:cs="Calibri"/>
            <w:color w:val="0000FF"/>
          </w:rPr>
          <w:t>Статья 28</w:t>
        </w:r>
      </w:hyperlink>
      <w:r>
        <w:rPr>
          <w:rFonts w:ascii="Calibri" w:hAnsi="Calibri" w:cs="Calibri"/>
        </w:rP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18" w:history="1">
        <w:r>
          <w:rPr>
            <w:rFonts w:ascii="Calibri" w:hAnsi="Calibri" w:cs="Calibri"/>
            <w:color w:val="0000FF"/>
          </w:rPr>
          <w:t>Статья 5</w:t>
        </w:r>
      </w:hyperlink>
      <w:r>
        <w:rPr>
          <w:rFonts w:ascii="Calibri" w:hAnsi="Calibri" w:cs="Calibri"/>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2. Выдача листков нетрудоспособности осуществляется лицами, имеющими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лицензию на медицинскую деятельность, включая работы (услуги) по экспертизе временной нетрудоспособности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20" w:history="1">
        <w:r>
          <w:rPr>
            <w:rFonts w:ascii="Calibri" w:hAnsi="Calibri" w:cs="Calibri"/>
            <w:color w:val="0000FF"/>
          </w:rPr>
          <w:t>Статья 49</w:t>
        </w:r>
      </w:hyperlink>
      <w:r>
        <w:rPr>
          <w:rFonts w:ascii="Calibri" w:hAnsi="Calibri" w:cs="Calibri"/>
        </w:rPr>
        <w:t xml:space="preserve">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актов Президента и Правительства Российской Федерации, 1993, N 52, ст. 5086; Собрание законодательства Российской Федерации, N 10, 09.03.1998, ст. 1143; 1999, N 51, ст. 6289; 2000, N 49, ст. 4740; 2003, N 2, ст. 167, N 9, ст. 805, N 27, ст. 2700; 2004, N 27, ст. 2711, N 35, ст. 3607, N 49, ст. 4850; 2005, N 10, ст. 763, N 52, ст. 5583; 2006, N 1, ст. 10, N 6, ст. 640; 2007, N 1, ст. 21, N 31, ст. 4011, N 43, ст. 5084; 2008, N 30, ст. 3616; 2008, N 45, ст. 5149, N 52, ст. 6236; 2009, N 1, ст. 17, N 30, ст. 3739, N 48, ст. 5717, N 52, ст. 6441; 2010, N 31, ст. 4161, N 40, ст. 4969) (далее - </w:t>
      </w:r>
      <w:hyperlink r:id="rId2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Листок нетрудоспособности выдают медицинские работники указанных лиц, в том числе:</w:t>
      </w:r>
    </w:p>
    <w:p w:rsidR="00CF5BA1" w:rsidRDefault="00CF5BA1">
      <w:pPr>
        <w:autoSpaceDE w:val="0"/>
        <w:autoSpaceDN w:val="0"/>
        <w:adjustRightInd w:val="0"/>
        <w:ind w:firstLine="540"/>
        <w:rPr>
          <w:rFonts w:ascii="Calibri" w:hAnsi="Calibri" w:cs="Calibri"/>
        </w:rPr>
      </w:pPr>
      <w:r>
        <w:rPr>
          <w:rFonts w:ascii="Calibri" w:hAnsi="Calibri" w:cs="Calibri"/>
        </w:rPr>
        <w:t>лечащие врачи медицинских организаций;</w:t>
      </w:r>
    </w:p>
    <w:p w:rsidR="00CF5BA1" w:rsidRDefault="00CF5BA1">
      <w:pPr>
        <w:autoSpaceDE w:val="0"/>
        <w:autoSpaceDN w:val="0"/>
        <w:adjustRightInd w:val="0"/>
        <w:ind w:firstLine="540"/>
        <w:rPr>
          <w:rFonts w:ascii="Calibri" w:hAnsi="Calibri" w:cs="Calibri"/>
        </w:rPr>
      </w:pPr>
      <w:r>
        <w:rPr>
          <w:rFonts w:ascii="Calibri" w:hAnsi="Calibri" w:cs="Calibri"/>
        </w:rPr>
        <w:t>фельдшеры и зубные врачи медицинских организаций (далее - фельдшеры и зубные врачи), иные работники со средним медицинским образованием в отдельных случаях - по решению органа исполнительной власти субъектов Российской Федерации в области здравоохранения;</w:t>
      </w:r>
    </w:p>
    <w:p w:rsidR="00CF5BA1" w:rsidRDefault="00CF5BA1">
      <w:pPr>
        <w:autoSpaceDE w:val="0"/>
        <w:autoSpaceDN w:val="0"/>
        <w:adjustRightInd w:val="0"/>
        <w:ind w:firstLine="540"/>
        <w:rPr>
          <w:rFonts w:ascii="Calibri" w:hAnsi="Calibri" w:cs="Calibri"/>
        </w:rPr>
      </w:pPr>
      <w:r>
        <w:rPr>
          <w:rFonts w:ascii="Calibri" w:hAnsi="Calibri" w:cs="Calibri"/>
        </w:rP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 - по согласованию с Министерством здравоохранения и социального развития Российской Федерации.</w:t>
      </w:r>
    </w:p>
    <w:p w:rsidR="00CF5BA1" w:rsidRDefault="00CF5BA1">
      <w:pPr>
        <w:autoSpaceDE w:val="0"/>
        <w:autoSpaceDN w:val="0"/>
        <w:adjustRightInd w:val="0"/>
        <w:ind w:firstLine="540"/>
        <w:rPr>
          <w:rFonts w:ascii="Calibri" w:hAnsi="Calibri" w:cs="Calibri"/>
        </w:rPr>
      </w:pPr>
      <w:r>
        <w:rPr>
          <w:rFonts w:ascii="Calibri" w:hAnsi="Calibri" w:cs="Calibri"/>
        </w:rPr>
        <w:t>3. Не выдают листки нетрудоспособности медицинские работники:</w:t>
      </w:r>
    </w:p>
    <w:p w:rsidR="00CF5BA1" w:rsidRDefault="00CF5BA1">
      <w:pPr>
        <w:autoSpaceDE w:val="0"/>
        <w:autoSpaceDN w:val="0"/>
        <w:adjustRightInd w:val="0"/>
        <w:ind w:firstLine="540"/>
        <w:rPr>
          <w:rFonts w:ascii="Calibri" w:hAnsi="Calibri" w:cs="Calibri"/>
        </w:rPr>
      </w:pPr>
      <w:r>
        <w:rPr>
          <w:rFonts w:ascii="Calibri" w:hAnsi="Calibri" w:cs="Calibri"/>
        </w:rPr>
        <w:t>организаций скорой медицинской помощи;</w:t>
      </w:r>
    </w:p>
    <w:p w:rsidR="00CF5BA1" w:rsidRDefault="00CF5BA1">
      <w:pPr>
        <w:autoSpaceDE w:val="0"/>
        <w:autoSpaceDN w:val="0"/>
        <w:adjustRightInd w:val="0"/>
        <w:ind w:firstLine="540"/>
        <w:rPr>
          <w:rFonts w:ascii="Calibri" w:hAnsi="Calibri" w:cs="Calibri"/>
        </w:rPr>
      </w:pPr>
      <w:r>
        <w:rPr>
          <w:rFonts w:ascii="Calibri" w:hAnsi="Calibri" w:cs="Calibri"/>
        </w:rPr>
        <w:t>организаций переливания крови;</w:t>
      </w:r>
    </w:p>
    <w:p w:rsidR="00CF5BA1" w:rsidRDefault="00CF5BA1">
      <w:pPr>
        <w:autoSpaceDE w:val="0"/>
        <w:autoSpaceDN w:val="0"/>
        <w:adjustRightInd w:val="0"/>
        <w:ind w:firstLine="540"/>
        <w:rPr>
          <w:rFonts w:ascii="Calibri" w:hAnsi="Calibri" w:cs="Calibri"/>
        </w:rPr>
      </w:pPr>
      <w:r>
        <w:rPr>
          <w:rFonts w:ascii="Calibri" w:hAnsi="Calibri" w:cs="Calibri"/>
        </w:rPr>
        <w:t>приемных отделений больничных учреждений;</w:t>
      </w:r>
    </w:p>
    <w:p w:rsidR="00CF5BA1" w:rsidRDefault="00CF5BA1">
      <w:pPr>
        <w:autoSpaceDE w:val="0"/>
        <w:autoSpaceDN w:val="0"/>
        <w:adjustRightInd w:val="0"/>
        <w:ind w:firstLine="540"/>
        <w:rPr>
          <w:rFonts w:ascii="Calibri" w:hAnsi="Calibri" w:cs="Calibri"/>
        </w:rPr>
      </w:pPr>
      <w:r>
        <w:rPr>
          <w:rFonts w:ascii="Calibri" w:hAnsi="Calibri" w:cs="Calibri"/>
        </w:rPr>
        <w:t>бальнеологических лечебниц и грязелечебниц;</w:t>
      </w:r>
    </w:p>
    <w:p w:rsidR="00CF5BA1" w:rsidRDefault="00CF5BA1">
      <w:pPr>
        <w:autoSpaceDE w:val="0"/>
        <w:autoSpaceDN w:val="0"/>
        <w:adjustRightInd w:val="0"/>
        <w:ind w:firstLine="540"/>
        <w:rPr>
          <w:rFonts w:ascii="Calibri" w:hAnsi="Calibri" w:cs="Calibri"/>
        </w:rPr>
      </w:pPr>
      <w:r>
        <w:rPr>
          <w:rFonts w:ascii="Calibri" w:hAnsi="Calibri" w:cs="Calibri"/>
        </w:rPr>
        <w:t>медицинских организаций особого типа (центров медицинской профилактики, медицины катастроф, бюро судебно-медицинской экспертизы);</w:t>
      </w:r>
    </w:p>
    <w:p w:rsidR="00CF5BA1" w:rsidRDefault="00CF5BA1">
      <w:pPr>
        <w:autoSpaceDE w:val="0"/>
        <w:autoSpaceDN w:val="0"/>
        <w:adjustRightInd w:val="0"/>
        <w:ind w:firstLine="540"/>
        <w:rPr>
          <w:rFonts w:ascii="Calibri" w:hAnsi="Calibri" w:cs="Calibri"/>
        </w:rPr>
      </w:pPr>
      <w:r>
        <w:rPr>
          <w:rFonts w:ascii="Calibri" w:hAnsi="Calibri" w:cs="Calibri"/>
        </w:rPr>
        <w:t>учреждений здравоохранения по надзору в сфере защиты прав потребителей и благополучия человека.</w:t>
      </w:r>
    </w:p>
    <w:p w:rsidR="00CF5BA1" w:rsidRDefault="00CF5BA1">
      <w:pPr>
        <w:autoSpaceDE w:val="0"/>
        <w:autoSpaceDN w:val="0"/>
        <w:adjustRightInd w:val="0"/>
        <w:ind w:firstLine="540"/>
        <w:rPr>
          <w:rFonts w:ascii="Calibri" w:hAnsi="Calibri" w:cs="Calibri"/>
        </w:rPr>
      </w:pPr>
      <w:r>
        <w:rPr>
          <w:rFonts w:ascii="Calibri" w:hAnsi="Calibri" w:cs="Calibri"/>
        </w:rPr>
        <w:t>4. Выдача листков нетрудоспособности осуществляется при предъявлении документа, 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&lt;*&gt; </w:t>
      </w:r>
      <w:hyperlink r:id="rId22" w:history="1">
        <w:r>
          <w:rPr>
            <w:rFonts w:ascii="Calibri" w:hAnsi="Calibri" w:cs="Calibri"/>
            <w:color w:val="0000FF"/>
          </w:rPr>
          <w:t>Часть 2 статьи 13</w:t>
        </w:r>
      </w:hyperlink>
      <w:r>
        <w:rPr>
          <w:rFonts w:ascii="Calibri" w:hAnsi="Calibri" w:cs="Calibri"/>
        </w:rPr>
        <w:t xml:space="preserve"> Федерального закона от 29 декабря 2006 г. N 255-ФЗ.</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rsidR="00CF5BA1" w:rsidRDefault="00CF5BA1">
      <w:pPr>
        <w:autoSpaceDE w:val="0"/>
        <w:autoSpaceDN w:val="0"/>
        <w:adjustRightInd w:val="0"/>
        <w:ind w:firstLine="540"/>
        <w:rPr>
          <w:rFonts w:ascii="Calibri" w:hAnsi="Calibri" w:cs="Calibri"/>
        </w:rPr>
      </w:pPr>
      <w:r>
        <w:rPr>
          <w:rFonts w:ascii="Calibri" w:hAnsi="Calibri" w:cs="Calibri"/>
        </w:rPr>
        <w:t>Бланки листков нетрудоспособности регистрируются в первичной медицинской 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rsidR="00CF5BA1" w:rsidRDefault="00CF5BA1">
      <w:pPr>
        <w:autoSpaceDE w:val="0"/>
        <w:autoSpaceDN w:val="0"/>
        <w:adjustRightInd w:val="0"/>
        <w:ind w:firstLine="540"/>
        <w:rPr>
          <w:rFonts w:ascii="Calibri" w:hAnsi="Calibri" w:cs="Calibri"/>
        </w:rPr>
      </w:pPr>
      <w:r>
        <w:rPr>
          <w:rFonts w:ascii="Calibri" w:hAnsi="Calibri" w:cs="Calibri"/>
        </w:rPr>
        <w:t xml:space="preserve">6. Листок нетрудоспособности выдается и закрывается, как правило, в одной медицинской организации. При направлении гражданина на лечение в другую медицинскую организацию новый листок нетрудоспособности (продолжение) выдается медицинской организацией, в которую направлен гражданин, за исключением случаев, упомянутых в </w:t>
      </w:r>
      <w:hyperlink r:id="rId23" w:history="1">
        <w:r>
          <w:rPr>
            <w:rFonts w:ascii="Calibri" w:hAnsi="Calibri" w:cs="Calibri"/>
            <w:color w:val="0000FF"/>
          </w:rPr>
          <w:t>пунктах 25</w:t>
        </w:r>
      </w:hyperlink>
      <w:r>
        <w:rPr>
          <w:rFonts w:ascii="Calibri" w:hAnsi="Calibri" w:cs="Calibri"/>
        </w:rPr>
        <w:t xml:space="preserve">, </w:t>
      </w:r>
      <w:hyperlink r:id="rId24" w:history="1">
        <w:r>
          <w:rPr>
            <w:rFonts w:ascii="Calibri" w:hAnsi="Calibri" w:cs="Calibri"/>
            <w:color w:val="0000FF"/>
          </w:rPr>
          <w:t>31</w:t>
        </w:r>
      </w:hyperlink>
      <w:r>
        <w:rPr>
          <w:rFonts w:ascii="Calibri" w:hAnsi="Calibri" w:cs="Calibri"/>
        </w:rPr>
        <w:t xml:space="preserve"> - </w:t>
      </w:r>
      <w:hyperlink r:id="rId25" w:history="1">
        <w:r>
          <w:rPr>
            <w:rFonts w:ascii="Calibri" w:hAnsi="Calibri" w:cs="Calibri"/>
            <w:color w:val="0000FF"/>
          </w:rPr>
          <w:t>33</w:t>
        </w:r>
      </w:hyperlink>
      <w:r>
        <w:rPr>
          <w:rFonts w:ascii="Calibri" w:hAnsi="Calibri" w:cs="Calibri"/>
        </w:rPr>
        <w:t xml:space="preserve"> настоящего Порядка.</w:t>
      </w:r>
    </w:p>
    <w:p w:rsidR="00CF5BA1" w:rsidRDefault="00CF5BA1">
      <w:pPr>
        <w:autoSpaceDE w:val="0"/>
        <w:autoSpaceDN w:val="0"/>
        <w:adjustRightInd w:val="0"/>
        <w:ind w:firstLine="540"/>
        <w:rPr>
          <w:rFonts w:ascii="Calibri" w:hAnsi="Calibri" w:cs="Calibri"/>
        </w:rPr>
      </w:pPr>
      <w:r>
        <w:rPr>
          <w:rFonts w:ascii="Calibri" w:hAnsi="Calibri" w:cs="Calibri"/>
        </w:rPr>
        <w:t xml:space="preserve">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w:t>
      </w:r>
      <w:hyperlink r:id="rId26" w:history="1">
        <w:r>
          <w:rPr>
            <w:rFonts w:ascii="Calibri" w:hAnsi="Calibri" w:cs="Calibri"/>
            <w:color w:val="0000FF"/>
          </w:rPr>
          <w:t>образца</w:t>
        </w:r>
      </w:hyperlink>
      <w:r>
        <w:rPr>
          <w:rFonts w:ascii="Calibri" w:hAnsi="Calibri" w:cs="Calibri"/>
        </w:rPr>
        <w:t>.</w:t>
      </w:r>
    </w:p>
    <w:p w:rsidR="00CF5BA1" w:rsidRDefault="00CF5BA1">
      <w:pPr>
        <w:autoSpaceDE w:val="0"/>
        <w:autoSpaceDN w:val="0"/>
        <w:adjustRightInd w:val="0"/>
        <w:ind w:firstLine="540"/>
        <w:rPr>
          <w:rFonts w:ascii="Calibri" w:hAnsi="Calibri" w:cs="Calibri"/>
        </w:rPr>
      </w:pPr>
      <w:r>
        <w:rPr>
          <w:rFonts w:ascii="Calibri" w:hAnsi="Calibri" w:cs="Calibri"/>
        </w:rPr>
        <w:t xml:space="preserve">8. Оформление листков нетрудоспособности осуществляется в соответствии с </w:t>
      </w:r>
      <w:hyperlink r:id="rId27" w:history="1">
        <w:r>
          <w:rPr>
            <w:rFonts w:ascii="Calibri" w:hAnsi="Calibri" w:cs="Calibri"/>
            <w:color w:val="0000FF"/>
          </w:rPr>
          <w:t>главой IX</w:t>
        </w:r>
      </w:hyperlink>
      <w:r>
        <w:rPr>
          <w:rFonts w:ascii="Calibri" w:hAnsi="Calibri" w:cs="Calibri"/>
        </w:rPr>
        <w:t xml:space="preserve"> настоящего Порядка.</w:t>
      </w:r>
    </w:p>
    <w:p w:rsidR="00CF5BA1" w:rsidRDefault="00CF5BA1">
      <w:pPr>
        <w:autoSpaceDE w:val="0"/>
        <w:autoSpaceDN w:val="0"/>
        <w:adjustRightInd w:val="0"/>
        <w:ind w:firstLine="540"/>
        <w:rPr>
          <w:rFonts w:ascii="Calibri" w:hAnsi="Calibri" w:cs="Calibri"/>
        </w:rPr>
      </w:pPr>
      <w:r>
        <w:rPr>
          <w:rFonts w:ascii="Calibri" w:hAnsi="Calibri" w:cs="Calibri"/>
        </w:rPr>
        <w:t xml:space="preserve">9. Порядок обеспечения бланками листков нетрудоспособности, их учета и хранения осуществляется в соответствии с </w:t>
      </w:r>
      <w:hyperlink r:id="rId28" w:history="1">
        <w:r>
          <w:rPr>
            <w:rFonts w:ascii="Calibri" w:hAnsi="Calibri" w:cs="Calibri"/>
            <w:color w:val="0000FF"/>
          </w:rPr>
          <w:t>Приказом</w:t>
        </w:r>
      </w:hyperlink>
      <w:r>
        <w:rPr>
          <w:rFonts w:ascii="Calibri" w:hAnsi="Calibri" w:cs="Calibri"/>
        </w:rP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 и Фонда социального страхования Российской Федерации от 23 июля 2004 г. N 42/130 (зарегистрирован Минюстом России 3 августа 2004 г. N 5956).</w:t>
      </w:r>
    </w:p>
    <w:p w:rsidR="00CF5BA1" w:rsidRDefault="00CF5BA1">
      <w:pPr>
        <w:autoSpaceDE w:val="0"/>
        <w:autoSpaceDN w:val="0"/>
        <w:adjustRightInd w:val="0"/>
        <w:ind w:firstLine="540"/>
        <w:rPr>
          <w:rFonts w:ascii="Calibri" w:hAnsi="Calibri" w:cs="Calibri"/>
        </w:rPr>
      </w:pPr>
      <w:r>
        <w:rPr>
          <w:rFonts w:ascii="Calibri" w:hAnsi="Calibri" w:cs="Calibri"/>
        </w:rPr>
        <w:t>10. Контроль за соблюдением установленного порядка выдачи листков нетрудоспособности осуществляется Федеральной службой по надзору в сфере здравоохранения и социального развития совместно с Фондом социального страхования Российской Федерации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29" w:history="1">
        <w:r>
          <w:rPr>
            <w:rFonts w:ascii="Calibri" w:hAnsi="Calibri" w:cs="Calibri"/>
            <w:color w:val="0000FF"/>
          </w:rPr>
          <w:t>Пункт 21</w:t>
        </w:r>
      </w:hyperlink>
      <w:r>
        <w:rPr>
          <w:rFonts w:ascii="Calibri" w:hAnsi="Calibri" w:cs="Calibri"/>
        </w:rPr>
        <w:t xml:space="preserve"> Положения о Фонде социального страхования Российской Федерации, утвержденного Постановлением Правительства Российской Федерации от 12.02.1994 N 101 (Собрание актов Президента и Правительства Российской Федерации, 1994, N 8, ст. 599; Собрание законодательства Российской Федерации, 1995, N 31, ст. 3131; 1996, N 9, ст. 809; N 16, ст. 1908; 1997, N 1, ст. 174; N 48, ст. 5555; 1999, N 52, ст. 6417; 2002, N 30, ст. 3044; 2005, N 32, ст. 3324; 2008, N 48, ст. 5611).</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II.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при заболеваниях, профессиональных заболеваниях, травмах,</w:t>
      </w:r>
    </w:p>
    <w:p w:rsidR="00CF5BA1" w:rsidRDefault="00CF5BA1">
      <w:pPr>
        <w:autoSpaceDE w:val="0"/>
        <w:autoSpaceDN w:val="0"/>
        <w:adjustRightInd w:val="0"/>
        <w:jc w:val="center"/>
        <w:rPr>
          <w:rFonts w:ascii="Calibri" w:hAnsi="Calibri" w:cs="Calibri"/>
        </w:rPr>
      </w:pPr>
      <w:r>
        <w:rPr>
          <w:rFonts w:ascii="Calibri" w:hAnsi="Calibri" w:cs="Calibri"/>
        </w:rPr>
        <w:t>в том числе полученных вследствие несчастного случая</w:t>
      </w:r>
    </w:p>
    <w:p w:rsidR="00CF5BA1" w:rsidRDefault="00CF5BA1">
      <w:pPr>
        <w:autoSpaceDE w:val="0"/>
        <w:autoSpaceDN w:val="0"/>
        <w:adjustRightInd w:val="0"/>
        <w:jc w:val="center"/>
        <w:rPr>
          <w:rFonts w:ascii="Calibri" w:hAnsi="Calibri" w:cs="Calibri"/>
        </w:rPr>
      </w:pPr>
      <w:r>
        <w:rPr>
          <w:rFonts w:ascii="Calibri" w:hAnsi="Calibri" w:cs="Calibri"/>
        </w:rPr>
        <w:t>на производстве, отравлениях (некоторых других</w:t>
      </w:r>
    </w:p>
    <w:p w:rsidR="00CF5BA1" w:rsidRDefault="00CF5BA1">
      <w:pPr>
        <w:autoSpaceDE w:val="0"/>
        <w:autoSpaceDN w:val="0"/>
        <w:adjustRightInd w:val="0"/>
        <w:jc w:val="center"/>
        <w:rPr>
          <w:rFonts w:ascii="Calibri" w:hAnsi="Calibri" w:cs="Calibri"/>
        </w:rPr>
      </w:pPr>
      <w:r>
        <w:rPr>
          <w:rFonts w:ascii="Calibri" w:hAnsi="Calibri" w:cs="Calibri"/>
        </w:rPr>
        <w:t>последствиях воздействия внешних причин)</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11. При амбулаторном лечении заболеваний (травм), отравлений и иных состояний, связанных с временной потерей гражданами трудоспособности, медицинский работник единолично выдает листок нетрудоспособности единовременно на срок до 10 календарных дней (до следующего осмотра гражданина медицинским работником) и единолично продлевает его на срок до 30 календарных дней. При сроках временной нетрудоспособности, превышающих 30 календарных дней, листок нетрудоспособности выдается по решению врачебной комиссии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Сроки продления листка нетрудоспособности определены в </w:t>
      </w:r>
      <w:hyperlink r:id="rId30" w:history="1">
        <w:r>
          <w:rPr>
            <w:rFonts w:ascii="Calibri" w:hAnsi="Calibri" w:cs="Calibri"/>
            <w:color w:val="0000FF"/>
          </w:rPr>
          <w:t>статье 49</w:t>
        </w:r>
      </w:hyperlink>
      <w:r>
        <w:rPr>
          <w:rFonts w:ascii="Calibri" w:hAnsi="Calibri" w:cs="Calibri"/>
        </w:rPr>
        <w:t xml:space="preserve"> Основ законодательства Российской Федерации об охране здоровья граждан и </w:t>
      </w:r>
      <w:hyperlink r:id="rId31" w:history="1">
        <w:r>
          <w:rPr>
            <w:rFonts w:ascii="Calibri" w:hAnsi="Calibri" w:cs="Calibri"/>
            <w:color w:val="0000FF"/>
          </w:rPr>
          <w:t>пункте 12</w:t>
        </w:r>
      </w:hyperlink>
      <w:r>
        <w:rPr>
          <w:rFonts w:ascii="Calibri" w:hAnsi="Calibri" w:cs="Calibri"/>
        </w:rPr>
        <w:t xml:space="preserve"> Порядка </w:t>
      </w:r>
      <w:r>
        <w:rPr>
          <w:rFonts w:ascii="Calibri" w:hAnsi="Calibri" w:cs="Calibri"/>
        </w:rPr>
        <w:lastRenderedPageBreak/>
        <w:t>деятельности врачебной комиссии медицинской организации, утвержденном Приказом Министерства здравоохранения и социального развития Российской Федерации от 24 сентября 2008 г. N 513н (зарегистрирован Минюстом России 25 декабря 2008 г. N 12993) с изменениями, внесенными Приказом Минздравсоцразвития России от 22 мая 2009 г. N 269н (зарегистрирован Минюстом России 6 июля 2009 г. N 14233).</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12. Фельдшер или зубной врач единолично выдает листок нетрудоспособности единовременно на срок до 5 календарных дней и продлевает его на срок до 10 календарных дней, а в исключительных случаях, после консультации с врачебной комиссией медицинской организации (по подчиненности) - до 30 календарных дней (с обязательной записью о проведенной консультации в первичной медицинской документации).</w:t>
      </w:r>
    </w:p>
    <w:p w:rsidR="00CF5BA1" w:rsidRDefault="00CF5BA1">
      <w:pPr>
        <w:autoSpaceDE w:val="0"/>
        <w:autoSpaceDN w:val="0"/>
        <w:adjustRightInd w:val="0"/>
        <w:ind w:firstLine="540"/>
        <w:rPr>
          <w:rFonts w:ascii="Calibri" w:hAnsi="Calibri" w:cs="Calibri"/>
        </w:rPr>
      </w:pPr>
      <w:r>
        <w:rPr>
          <w:rFonts w:ascii="Calibri" w:hAnsi="Calibri" w:cs="Calibri"/>
        </w:rPr>
        <w:t>13. При сроке временной нетрудоспособности, превышающем 30 календарных дней, решение вопроса дальнейшего лечения и выдачи листка нетрудоспособности осуществляется врачебной комиссией.</w:t>
      </w:r>
    </w:p>
    <w:p w:rsidR="00CF5BA1" w:rsidRDefault="00CF5BA1">
      <w:pPr>
        <w:autoSpaceDE w:val="0"/>
        <w:autoSpaceDN w:val="0"/>
        <w:adjustRightInd w:val="0"/>
        <w:ind w:firstLine="540"/>
        <w:rPr>
          <w:rFonts w:ascii="Calibri" w:hAnsi="Calibri" w:cs="Calibri"/>
        </w:rPr>
      </w:pPr>
      <w:r>
        <w:rPr>
          <w:rFonts w:ascii="Calibri" w:hAnsi="Calibri" w:cs="Calibri"/>
        </w:rP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30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30 календарных дней.</w:t>
      </w:r>
    </w:p>
    <w:p w:rsidR="00CF5BA1" w:rsidRDefault="00CF5BA1">
      <w:pPr>
        <w:autoSpaceDE w:val="0"/>
        <w:autoSpaceDN w:val="0"/>
        <w:adjustRightInd w:val="0"/>
        <w:ind w:firstLine="540"/>
        <w:rPr>
          <w:rFonts w:ascii="Calibri" w:hAnsi="Calibri" w:cs="Calibri"/>
        </w:rPr>
      </w:pPr>
      <w:r>
        <w:rPr>
          <w:rFonts w:ascii="Calibri" w:hAnsi="Calibri" w:cs="Calibri"/>
        </w:rP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CF5BA1" w:rsidRDefault="00CF5BA1">
      <w:pPr>
        <w:autoSpaceDE w:val="0"/>
        <w:autoSpaceDN w:val="0"/>
        <w:adjustRightInd w:val="0"/>
        <w:ind w:firstLine="540"/>
        <w:rPr>
          <w:rFonts w:ascii="Calibri" w:hAnsi="Calibri" w:cs="Calibri"/>
        </w:rPr>
      </w:pPr>
      <w:r>
        <w:rPr>
          <w:rFonts w:ascii="Calibri" w:hAnsi="Calibri" w:cs="Calibri"/>
        </w:rPr>
        <w:t>Не допускается выдача листка нетрудоспособности за прошедшие дни, когда гражданин не был освидетельствован медицинским работником. Выдача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CF5BA1" w:rsidRDefault="00CF5BA1">
      <w:pPr>
        <w:autoSpaceDE w:val="0"/>
        <w:autoSpaceDN w:val="0"/>
        <w:adjustRightInd w:val="0"/>
        <w:ind w:firstLine="540"/>
        <w:rPr>
          <w:rFonts w:ascii="Calibri" w:hAnsi="Calibri" w:cs="Calibri"/>
        </w:rPr>
      </w:pPr>
      <w:r>
        <w:rPr>
          <w:rFonts w:ascii="Calibri" w:hAnsi="Calibri" w:cs="Calibri"/>
        </w:rP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CF5BA1" w:rsidRDefault="00CF5BA1">
      <w:pPr>
        <w:autoSpaceDE w:val="0"/>
        <w:autoSpaceDN w:val="0"/>
        <w:adjustRightInd w:val="0"/>
        <w:ind w:firstLine="540"/>
        <w:rPr>
          <w:rFonts w:ascii="Calibri" w:hAnsi="Calibri" w:cs="Calibri"/>
        </w:rPr>
      </w:pPr>
      <w:r>
        <w:rPr>
          <w:rFonts w:ascii="Calibri" w:hAnsi="Calibri" w:cs="Calibri"/>
        </w:rP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CF5BA1" w:rsidRDefault="00CF5BA1">
      <w:pPr>
        <w:autoSpaceDE w:val="0"/>
        <w:autoSpaceDN w:val="0"/>
        <w:adjustRightInd w:val="0"/>
        <w:ind w:firstLine="540"/>
        <w:rPr>
          <w:rFonts w:ascii="Calibri" w:hAnsi="Calibri" w:cs="Calibri"/>
        </w:rPr>
      </w:pPr>
      <w:r>
        <w:rPr>
          <w:rFonts w:ascii="Calibri" w:hAnsi="Calibri" w:cs="Calibri"/>
        </w:rP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p>
    <w:p w:rsidR="00CF5BA1" w:rsidRDefault="00CF5BA1">
      <w:pPr>
        <w:autoSpaceDE w:val="0"/>
        <w:autoSpaceDN w:val="0"/>
        <w:adjustRightInd w:val="0"/>
        <w:ind w:firstLine="540"/>
        <w:rPr>
          <w:rFonts w:ascii="Calibri" w:hAnsi="Calibri" w:cs="Calibri"/>
        </w:rPr>
      </w:pPr>
      <w:r>
        <w:rPr>
          <w:rFonts w:ascii="Calibri" w:hAnsi="Calibri" w:cs="Calibri"/>
        </w:rPr>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rsidR="00CF5BA1" w:rsidRDefault="00CF5BA1">
      <w:pPr>
        <w:autoSpaceDE w:val="0"/>
        <w:autoSpaceDN w:val="0"/>
        <w:adjustRightInd w:val="0"/>
        <w:ind w:firstLine="540"/>
        <w:rPr>
          <w:rFonts w:ascii="Calibri" w:hAnsi="Calibri" w:cs="Calibri"/>
        </w:rPr>
      </w:pPr>
      <w:r>
        <w:rPr>
          <w:rFonts w:ascii="Calibri" w:hAnsi="Calibri" w:cs="Calibri"/>
        </w:rPr>
        <w:t>19. При выписке гражданина после стационарного лечения листок нетрудоспособности выдается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CF5BA1" w:rsidRDefault="00CF5BA1">
      <w:pPr>
        <w:autoSpaceDE w:val="0"/>
        <w:autoSpaceDN w:val="0"/>
        <w:adjustRightInd w:val="0"/>
        <w:ind w:firstLine="540"/>
        <w:rPr>
          <w:rFonts w:ascii="Calibri" w:hAnsi="Calibri" w:cs="Calibri"/>
        </w:rPr>
      </w:pPr>
      <w:r>
        <w:rPr>
          <w:rFonts w:ascii="Calibri" w:hAnsi="Calibri" w:cs="Calibri"/>
        </w:rP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rsidR="00CF5BA1" w:rsidRDefault="00CF5BA1">
      <w:pPr>
        <w:autoSpaceDE w:val="0"/>
        <w:autoSpaceDN w:val="0"/>
        <w:adjustRightInd w:val="0"/>
        <w:ind w:firstLine="540"/>
        <w:rPr>
          <w:rFonts w:ascii="Calibri" w:hAnsi="Calibri" w:cs="Calibri"/>
        </w:rPr>
      </w:pPr>
      <w:r>
        <w:rPr>
          <w:rFonts w:ascii="Calibri" w:hAnsi="Calibri" w:cs="Calibri"/>
        </w:rPr>
        <w:t>В этих случаях в листке нетрудоспособности указываются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CF5BA1" w:rsidRDefault="00CF5BA1">
      <w:pPr>
        <w:autoSpaceDE w:val="0"/>
        <w:autoSpaceDN w:val="0"/>
        <w:adjustRightInd w:val="0"/>
        <w:ind w:firstLine="540"/>
        <w:rPr>
          <w:rFonts w:ascii="Calibri" w:hAnsi="Calibri" w:cs="Calibri"/>
        </w:rPr>
      </w:pPr>
      <w:r>
        <w:rPr>
          <w:rFonts w:ascii="Calibri" w:hAnsi="Calibri" w:cs="Calibri"/>
        </w:rP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rsidR="00CF5BA1" w:rsidRDefault="00CF5BA1">
      <w:pPr>
        <w:autoSpaceDE w:val="0"/>
        <w:autoSpaceDN w:val="0"/>
        <w:adjustRightInd w:val="0"/>
        <w:ind w:firstLine="540"/>
        <w:rPr>
          <w:rFonts w:ascii="Calibri" w:hAnsi="Calibri" w:cs="Calibri"/>
        </w:rPr>
      </w:pPr>
      <w:r>
        <w:rPr>
          <w:rFonts w:ascii="Calibri" w:hAnsi="Calibri" w:cs="Calibri"/>
        </w:rP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rsidR="00CF5BA1" w:rsidRDefault="00CF5BA1">
      <w:pPr>
        <w:autoSpaceDE w:val="0"/>
        <w:autoSpaceDN w:val="0"/>
        <w:adjustRightInd w:val="0"/>
        <w:ind w:firstLine="540"/>
        <w:rPr>
          <w:rFonts w:ascii="Calibri" w:hAnsi="Calibri" w:cs="Calibri"/>
        </w:rPr>
      </w:pPr>
      <w:r>
        <w:rPr>
          <w:rFonts w:ascii="Calibri" w:hAnsi="Calibri" w:cs="Calibri"/>
        </w:rPr>
        <w:t>25. 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
    <w:p w:rsidR="00CF5BA1" w:rsidRDefault="00CF5BA1">
      <w:pPr>
        <w:autoSpaceDE w:val="0"/>
        <w:autoSpaceDN w:val="0"/>
        <w:adjustRightInd w:val="0"/>
        <w:ind w:firstLine="540"/>
        <w:rPr>
          <w:rFonts w:ascii="Calibri" w:hAnsi="Calibri" w:cs="Calibri"/>
        </w:rPr>
      </w:pPr>
      <w:r>
        <w:rPr>
          <w:rFonts w:ascii="Calibri" w:hAnsi="Calibri" w:cs="Calibri"/>
        </w:rP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rsidR="00CF5BA1" w:rsidRDefault="00CF5BA1">
      <w:pPr>
        <w:autoSpaceDE w:val="0"/>
        <w:autoSpaceDN w:val="0"/>
        <w:adjustRightInd w:val="0"/>
        <w:ind w:firstLine="540"/>
        <w:rPr>
          <w:rFonts w:ascii="Calibri" w:hAnsi="Calibri" w:cs="Calibri"/>
        </w:rPr>
      </w:pPr>
      <w:r>
        <w:rPr>
          <w:rFonts w:ascii="Calibri" w:hAnsi="Calibri" w:cs="Calibri"/>
        </w:rPr>
        <w:t>Закрытие листка нетрудоспособности производится медицинской организацией, направившей гражданина на лечение.</w:t>
      </w:r>
    </w:p>
    <w:p w:rsidR="00CF5BA1" w:rsidRDefault="00CF5BA1">
      <w:pPr>
        <w:autoSpaceDE w:val="0"/>
        <w:autoSpaceDN w:val="0"/>
        <w:adjustRightInd w:val="0"/>
        <w:ind w:firstLine="540"/>
        <w:rPr>
          <w:rFonts w:ascii="Calibri" w:hAnsi="Calibri" w:cs="Calibri"/>
        </w:rPr>
      </w:pPr>
      <w:r>
        <w:rPr>
          <w:rFonts w:ascii="Calibri" w:hAnsi="Calibri" w:cs="Calibri"/>
        </w:rPr>
        <w:t>26. Листок нетрудоспособности не выдается гражданам:</w:t>
      </w:r>
    </w:p>
    <w:p w:rsidR="00CF5BA1" w:rsidRDefault="00CF5BA1">
      <w:pPr>
        <w:autoSpaceDE w:val="0"/>
        <w:autoSpaceDN w:val="0"/>
        <w:adjustRightInd w:val="0"/>
        <w:ind w:firstLine="540"/>
        <w:rPr>
          <w:rFonts w:ascii="Calibri" w:hAnsi="Calibri" w:cs="Calibri"/>
        </w:rPr>
      </w:pPr>
      <w:r>
        <w:rPr>
          <w:rFonts w:ascii="Calibri" w:hAnsi="Calibri" w:cs="Calibri"/>
        </w:rPr>
        <w:t>обратившимся за медицинской помощью в медицинскую организацию, если у них не выявлено признаков временной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проходящим медицинское освидетельствование, медицинское обследование или лечение по направлению военных комиссариатов;</w:t>
      </w:r>
    </w:p>
    <w:p w:rsidR="00CF5BA1" w:rsidRDefault="00CF5BA1">
      <w:pPr>
        <w:autoSpaceDE w:val="0"/>
        <w:autoSpaceDN w:val="0"/>
        <w:adjustRightInd w:val="0"/>
        <w:ind w:firstLine="540"/>
        <w:rPr>
          <w:rFonts w:ascii="Calibri" w:hAnsi="Calibri" w:cs="Calibri"/>
        </w:rPr>
      </w:pPr>
      <w:r>
        <w:rPr>
          <w:rFonts w:ascii="Calibri" w:hAnsi="Calibri" w:cs="Calibri"/>
        </w:rPr>
        <w:t>находящимся под стражей или административным арестом;</w:t>
      </w:r>
    </w:p>
    <w:p w:rsidR="00CF5BA1" w:rsidRDefault="00CF5BA1">
      <w:pPr>
        <w:autoSpaceDE w:val="0"/>
        <w:autoSpaceDN w:val="0"/>
        <w:adjustRightInd w:val="0"/>
        <w:ind w:firstLine="540"/>
        <w:rPr>
          <w:rFonts w:ascii="Calibri" w:hAnsi="Calibri" w:cs="Calibri"/>
        </w:rPr>
      </w:pPr>
      <w:r>
        <w:rPr>
          <w:rFonts w:ascii="Calibri" w:hAnsi="Calibri" w:cs="Calibri"/>
        </w:rPr>
        <w:t>проходящим периодические медицинские осмотры (обследования), в том числе в центрах профпатологии;</w:t>
      </w:r>
    </w:p>
    <w:p w:rsidR="00CF5BA1" w:rsidRDefault="00CF5BA1">
      <w:pPr>
        <w:autoSpaceDE w:val="0"/>
        <w:autoSpaceDN w:val="0"/>
        <w:adjustRightInd w:val="0"/>
        <w:ind w:firstLine="540"/>
        <w:rPr>
          <w:rFonts w:ascii="Calibri" w:hAnsi="Calibri" w:cs="Calibri"/>
        </w:rPr>
      </w:pPr>
      <w:r>
        <w:rPr>
          <w:rFonts w:ascii="Calibri" w:hAnsi="Calibri" w:cs="Calibri"/>
        </w:rP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CF5BA1" w:rsidRDefault="00CF5BA1">
      <w:pPr>
        <w:autoSpaceDE w:val="0"/>
        <w:autoSpaceDN w:val="0"/>
        <w:adjustRightInd w:val="0"/>
        <w:ind w:firstLine="540"/>
        <w:rPr>
          <w:rFonts w:ascii="Calibri" w:hAnsi="Calibri" w:cs="Calibri"/>
        </w:rPr>
      </w:pPr>
      <w:r>
        <w:rPr>
          <w:rFonts w:ascii="Calibri" w:hAnsi="Calibri" w:cs="Calibri"/>
        </w:rP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В указанных случаях по просьбе гражданина выдается выписка из медицинской карты амбулаторного (стационарного) больного.</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III.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при направлении граждан на медико-социальную экспертизу</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&lt;*&gt;, по заключению врачебной комиссии при:</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Направление на МСЭ оформляется в соответствии с </w:t>
      </w:r>
      <w:hyperlink r:id="rId32" w:history="1">
        <w:r>
          <w:rPr>
            <w:rFonts w:ascii="Calibri" w:hAnsi="Calibri" w:cs="Calibri"/>
            <w:color w:val="0000FF"/>
          </w:rPr>
          <w:t>формой</w:t>
        </w:r>
      </w:hyperlink>
      <w:r>
        <w:rPr>
          <w:rFonts w:ascii="Calibri" w:hAnsi="Calibri" w:cs="Calibri"/>
        </w:rPr>
        <w:t xml:space="preserve">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 Минздравсоцразвития России от 28 октября 2009 г. N 853н (зарегистрирован Минюстом России 26 ноября 2009 г. N 15324).</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CF5BA1" w:rsidRDefault="00CF5BA1">
      <w:pPr>
        <w:autoSpaceDE w:val="0"/>
        <w:autoSpaceDN w:val="0"/>
        <w:adjustRightInd w:val="0"/>
        <w:ind w:firstLine="540"/>
        <w:rPr>
          <w:rFonts w:ascii="Calibri" w:hAnsi="Calibri" w:cs="Calibri"/>
        </w:rPr>
      </w:pPr>
      <w:r>
        <w:rPr>
          <w:rFonts w:ascii="Calibri" w:hAnsi="Calibri" w:cs="Calibri"/>
        </w:rPr>
        <w:t>благоприятном клиническом и трудовом прогнозе при временной нетрудоспособности, продолжающейся свыше 10 месяцев (в отдельных случаях: состояния после травм и реконструктивных операций, при лечении туберкулеза - свыше 12 месяцев);</w:t>
      </w:r>
    </w:p>
    <w:p w:rsidR="00CF5BA1" w:rsidRDefault="00CF5BA1">
      <w:pPr>
        <w:autoSpaceDE w:val="0"/>
        <w:autoSpaceDN w:val="0"/>
        <w:adjustRightInd w:val="0"/>
        <w:ind w:firstLine="540"/>
        <w:rPr>
          <w:rFonts w:ascii="Calibri" w:hAnsi="Calibri" w:cs="Calibri"/>
        </w:rPr>
      </w:pPr>
      <w:r>
        <w:rPr>
          <w:rFonts w:ascii="Calibri" w:hAnsi="Calibri" w:cs="Calibri"/>
        </w:rP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rsidR="00CF5BA1" w:rsidRDefault="00CF5BA1">
      <w:pPr>
        <w:autoSpaceDE w:val="0"/>
        <w:autoSpaceDN w:val="0"/>
        <w:adjustRightInd w:val="0"/>
        <w:ind w:firstLine="540"/>
        <w:rPr>
          <w:rFonts w:ascii="Calibri" w:hAnsi="Calibri" w:cs="Calibri"/>
        </w:rPr>
      </w:pPr>
      <w:r>
        <w:rPr>
          <w:rFonts w:ascii="Calibri" w:hAnsi="Calibri" w:cs="Calibri"/>
        </w:rPr>
        <w:t>29. Временно нетрудоспособным лицам, которым не установлена инвалидность, листок нетрудоспособности может быть выдан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30 дней или до повторного направления на МСЭ.</w:t>
      </w:r>
    </w:p>
    <w:p w:rsidR="00CF5BA1" w:rsidRDefault="00CF5BA1">
      <w:pPr>
        <w:autoSpaceDE w:val="0"/>
        <w:autoSpaceDN w:val="0"/>
        <w:adjustRightInd w:val="0"/>
        <w:ind w:firstLine="540"/>
        <w:rPr>
          <w:rFonts w:ascii="Calibri" w:hAnsi="Calibri" w:cs="Calibri"/>
        </w:rPr>
      </w:pPr>
      <w:r>
        <w:rPr>
          <w:rFonts w:ascii="Calibri" w:hAnsi="Calibri" w:cs="Calibri"/>
        </w:rPr>
        <w:t>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IV.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на период санаторно-курортного лечения</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33" w:history="1">
        <w:r>
          <w:rPr>
            <w:rFonts w:ascii="Calibri" w:hAnsi="Calibri" w:cs="Calibri"/>
            <w:color w:val="0000FF"/>
          </w:rPr>
          <w:t>Часть 2 статьи 6</w:t>
        </w:r>
      </w:hyperlink>
      <w:r>
        <w:rPr>
          <w:rFonts w:ascii="Calibri" w:hAnsi="Calibri" w:cs="Calibri"/>
        </w:rPr>
        <w:t xml:space="preserve"> Федерального закона от 29 декабря 2006 г. N 255-ФЗ.</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lastRenderedPageBreak/>
        <w:t>Закрытие листка нетрудоспособности производится организацией, направившей гражданина на долечивание в специализированное санаторно-курортное учреждение.</w:t>
      </w:r>
    </w:p>
    <w:p w:rsidR="00CF5BA1" w:rsidRDefault="00CF5BA1">
      <w:pPr>
        <w:autoSpaceDE w:val="0"/>
        <w:autoSpaceDN w:val="0"/>
        <w:adjustRightInd w:val="0"/>
        <w:ind w:firstLine="540"/>
        <w:rPr>
          <w:rFonts w:ascii="Calibri" w:hAnsi="Calibri" w:cs="Calibri"/>
        </w:rPr>
      </w:pPr>
      <w:r>
        <w:rPr>
          <w:rFonts w:ascii="Calibri" w:hAnsi="Calibri" w:cs="Calibri"/>
        </w:rPr>
        <w:t>32.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в соответствии с настоящим Порядком.</w:t>
      </w:r>
    </w:p>
    <w:p w:rsidR="00CF5BA1" w:rsidRDefault="00CF5BA1">
      <w:pPr>
        <w:autoSpaceDE w:val="0"/>
        <w:autoSpaceDN w:val="0"/>
        <w:adjustRightInd w:val="0"/>
        <w:ind w:firstLine="540"/>
        <w:rPr>
          <w:rFonts w:ascii="Calibri" w:hAnsi="Calibri" w:cs="Calibri"/>
        </w:rPr>
      </w:pPr>
      <w:r>
        <w:rPr>
          <w:rFonts w:ascii="Calibri" w:hAnsi="Calibri" w:cs="Calibri"/>
        </w:rPr>
        <w:t>Закрытие листка нетрудоспособности производится организацией, направившей гражданина, пострадавшего в связи с тяжелым несчастным случаем на производстве, на санаторно-курортное лечение.</w:t>
      </w:r>
    </w:p>
    <w:p w:rsidR="00CF5BA1" w:rsidRDefault="00CF5BA1">
      <w:pPr>
        <w:autoSpaceDE w:val="0"/>
        <w:autoSpaceDN w:val="0"/>
        <w:adjustRightInd w:val="0"/>
        <w:ind w:firstLine="540"/>
        <w:rPr>
          <w:rFonts w:ascii="Calibri" w:hAnsi="Calibri" w:cs="Calibri"/>
        </w:rPr>
      </w:pPr>
      <w:r>
        <w:rPr>
          <w:rFonts w:ascii="Calibri" w:hAnsi="Calibri" w:cs="Calibri"/>
        </w:rPr>
        <w:t>33.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
    <w:p w:rsidR="00CF5BA1" w:rsidRDefault="00CF5BA1">
      <w:pPr>
        <w:autoSpaceDE w:val="0"/>
        <w:autoSpaceDN w:val="0"/>
        <w:adjustRightInd w:val="0"/>
        <w:ind w:firstLine="540"/>
        <w:rPr>
          <w:rFonts w:ascii="Calibri" w:hAnsi="Calibri" w:cs="Calibri"/>
        </w:rPr>
      </w:pPr>
      <w:r>
        <w:rPr>
          <w:rFonts w:ascii="Calibri" w:hAnsi="Calibri" w:cs="Calibri"/>
        </w:rPr>
        <w:t>Закрытие листка нетрудоспособности производится организацией, направившей гражданина на лечение (долечивание) в специализированное (противотуберкулезный) санаторно-курортное учреждение.</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V.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по уходу за больным членом семьи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34.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rsidR="00CF5BA1" w:rsidRDefault="00CF5BA1">
      <w:pPr>
        <w:autoSpaceDE w:val="0"/>
        <w:autoSpaceDN w:val="0"/>
        <w:adjustRightInd w:val="0"/>
        <w:ind w:firstLine="540"/>
        <w:rPr>
          <w:rFonts w:ascii="Calibri" w:hAnsi="Calibri" w:cs="Calibri"/>
        </w:rPr>
      </w:pPr>
      <w:r>
        <w:rPr>
          <w:rFonts w:ascii="Calibri" w:hAnsi="Calibri" w:cs="Calibri"/>
        </w:rPr>
        <w:t>35. Листок нетрудоспособности выдается по уходу за больным членом семьи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Особенности выплаты пособий по временной нетрудоспособности при необходимости осуществления ухода за больным членом семьи установлены </w:t>
      </w:r>
      <w:hyperlink r:id="rId34" w:history="1">
        <w:r>
          <w:rPr>
            <w:rFonts w:ascii="Calibri" w:hAnsi="Calibri" w:cs="Calibri"/>
            <w:color w:val="0000FF"/>
          </w:rPr>
          <w:t>частью 5 статьи 6</w:t>
        </w:r>
      </w:hyperlink>
      <w:r>
        <w:rPr>
          <w:rFonts w:ascii="Calibri" w:hAnsi="Calibri" w:cs="Calibri"/>
        </w:rPr>
        <w:t xml:space="preserve"> Федерального закона от 29 декабря 2006 г. N 255-ФЗ.</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ребенком в возрасте до 7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весь период острого заболевания или обострения хронического заболевания;</w:t>
      </w:r>
    </w:p>
    <w:p w:rsidR="00CF5BA1" w:rsidRDefault="00CF5BA1">
      <w:pPr>
        <w:autoSpaceDE w:val="0"/>
        <w:autoSpaceDN w:val="0"/>
        <w:adjustRightInd w:val="0"/>
        <w:ind w:firstLine="540"/>
        <w:rPr>
          <w:rFonts w:ascii="Calibri" w:hAnsi="Calibri" w:cs="Calibri"/>
        </w:rPr>
      </w:pPr>
      <w:r>
        <w:rPr>
          <w:rFonts w:ascii="Calibri" w:hAnsi="Calibri" w:cs="Calibri"/>
        </w:rP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rsidR="00CF5BA1" w:rsidRDefault="00CF5BA1">
      <w:pPr>
        <w:autoSpaceDE w:val="0"/>
        <w:autoSpaceDN w:val="0"/>
        <w:adjustRightInd w:val="0"/>
        <w:ind w:firstLine="540"/>
        <w:rPr>
          <w:rFonts w:ascii="Calibri" w:hAnsi="Calibri" w:cs="Calibri"/>
        </w:rPr>
      </w:pPr>
      <w:r>
        <w:rPr>
          <w:rFonts w:ascii="Calibri" w:hAnsi="Calibri" w:cs="Calibri"/>
        </w:rPr>
        <w:t>ребенком-инвалидом в возрасте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весь период острого заболевания или обострения хронического заболевания;</w:t>
      </w:r>
    </w:p>
    <w:p w:rsidR="00CF5BA1" w:rsidRDefault="00CF5BA1">
      <w:pPr>
        <w:autoSpaceDE w:val="0"/>
        <w:autoSpaceDN w:val="0"/>
        <w:adjustRightInd w:val="0"/>
        <w:ind w:firstLine="540"/>
        <w:rPr>
          <w:rFonts w:ascii="Calibri" w:hAnsi="Calibri" w:cs="Calibri"/>
        </w:rPr>
      </w:pPr>
      <w:r>
        <w:rPr>
          <w:rFonts w:ascii="Calibri" w:hAnsi="Calibri" w:cs="Calibri"/>
        </w:rPr>
        <w:t>детьми в возрасте до 15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rsidR="00CF5BA1" w:rsidRDefault="00CF5BA1">
      <w:pPr>
        <w:autoSpaceDE w:val="0"/>
        <w:autoSpaceDN w:val="0"/>
        <w:adjustRightInd w:val="0"/>
        <w:ind w:firstLine="540"/>
        <w:rPr>
          <w:rFonts w:ascii="Calibri" w:hAnsi="Calibri" w:cs="Calibri"/>
        </w:rPr>
      </w:pPr>
      <w:r>
        <w:rPr>
          <w:rFonts w:ascii="Calibri" w:hAnsi="Calibri" w:cs="Calibri"/>
        </w:rPr>
        <w:t xml:space="preserve">детьми в возрасте до 15 лет: при их болезни, связанной с </w:t>
      </w:r>
      <w:hyperlink r:id="rId35" w:history="1">
        <w:r>
          <w:rPr>
            <w:rFonts w:ascii="Calibri" w:hAnsi="Calibri" w:cs="Calibri"/>
            <w:color w:val="0000FF"/>
          </w:rPr>
          <w:t>поствакцинальным осложнением</w:t>
        </w:r>
      </w:hyperlink>
      <w:r>
        <w:rPr>
          <w:rFonts w:ascii="Calibri" w:hAnsi="Calibri" w:cs="Calibri"/>
        </w:rPr>
        <w:t>,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p>
    <w:p w:rsidR="00CF5BA1" w:rsidRDefault="00CF5BA1">
      <w:pPr>
        <w:autoSpaceDE w:val="0"/>
        <w:autoSpaceDN w:val="0"/>
        <w:adjustRightInd w:val="0"/>
        <w:ind w:firstLine="540"/>
        <w:rPr>
          <w:rFonts w:ascii="Calibri" w:hAnsi="Calibri" w:cs="Calibri"/>
        </w:rPr>
      </w:pPr>
      <w:r>
        <w:rPr>
          <w:rFonts w:ascii="Calibri" w:hAnsi="Calibri" w:cs="Calibri"/>
        </w:rPr>
        <w:t xml:space="preserve">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w:t>
      </w:r>
      <w:r>
        <w:rPr>
          <w:rFonts w:ascii="Calibri" w:hAnsi="Calibri" w:cs="Calibri"/>
        </w:rPr>
        <w:lastRenderedPageBreak/>
        <w:t>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36" w:history="1">
        <w:r>
          <w:rPr>
            <w:rFonts w:ascii="Calibri" w:hAnsi="Calibri" w:cs="Calibri"/>
            <w:color w:val="0000FF"/>
          </w:rPr>
          <w:t>Статья 25</w:t>
        </w:r>
      </w:hyperlink>
      <w:r>
        <w:rPr>
          <w:rFonts w:ascii="Calibri" w:hAnsi="Calibri" w:cs="Calibri"/>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1996, N 51, ст. 5680; 1997, N 47, ст. 5341; 1998, N 48, ст. 5850; 1999, N 16, ст. 1937; 1999, N 28, ст. 3460; 2000, N 33, ст. 3348; 2001, N 1 (ч. I), ст. 2, N 7, ст. 610, N 33 (ч. I), ст. 3413, N 53 (ч. I), ст. 5030; 2002, N 27, ст. 2779, N 30, ст. 3033, N 50, ст. 4929, N 52 (ч. I), ст. 5132; 2003, N 43, ст. 4108, N 52 (часть I), ст. 5038; 2004, N 18, ст. 1689, N 35, ст. 3607; 2006, N 6, ст. 637, N 30, ст. 3288, N 50, ст. 5285; 2007, N 46, ст. 5554; 2008, N 9, ст. 817, N 29 (ч. I), ст. 3410, N 30 (ч. II), ст. 3616, N 52 (ч. I), ст. 6224, ст. 6236; 2009, N 18 (ч. I), ст. 2152, N 30, ст. 3739, N 48, ст. 5866; 2011, N 23, ст. 3270).</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детьми в возрасте до 15 лет, страдающими заболеваниями вследствие радиационного воздействия на родителей - на все время болезни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w:t>
      </w:r>
      <w:hyperlink r:id="rId37" w:history="1">
        <w:r>
          <w:rPr>
            <w:rFonts w:ascii="Calibri" w:hAnsi="Calibri" w:cs="Calibri"/>
            <w:color w:val="0000FF"/>
          </w:rPr>
          <w:t>Статья 4</w:t>
        </w:r>
      </w:hyperlink>
      <w:r>
        <w:rPr>
          <w:rFonts w:ascii="Calibri" w:hAnsi="Calibri" w:cs="Calibri"/>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старше 15 лет: при амбулаторном лечении - на срок до 3 дней, по решению врачебной комиссии - до 7 дней по каждому случаю заболевания.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r:id="rId38" w:history="1">
        <w:r>
          <w:rPr>
            <w:rFonts w:ascii="Calibri" w:hAnsi="Calibri" w:cs="Calibri"/>
            <w:color w:val="0000FF"/>
          </w:rPr>
          <w:t>пунктами 11</w:t>
        </w:r>
      </w:hyperlink>
      <w:r>
        <w:rPr>
          <w:rFonts w:ascii="Calibri" w:hAnsi="Calibri" w:cs="Calibri"/>
        </w:rPr>
        <w:t xml:space="preserve">, </w:t>
      </w:r>
      <w:hyperlink r:id="rId39" w:history="1">
        <w:r>
          <w:rPr>
            <w:rFonts w:ascii="Calibri" w:hAnsi="Calibri" w:cs="Calibri"/>
            <w:color w:val="0000FF"/>
          </w:rPr>
          <w:t>12</w:t>
        </w:r>
      </w:hyperlink>
      <w:r>
        <w:rPr>
          <w:rFonts w:ascii="Calibri" w:hAnsi="Calibri" w:cs="Calibri"/>
        </w:rPr>
        <w:t xml:space="preserve">, </w:t>
      </w:r>
      <w:hyperlink r:id="rId40" w:history="1">
        <w:r>
          <w:rPr>
            <w:rFonts w:ascii="Calibri" w:hAnsi="Calibri" w:cs="Calibri"/>
            <w:color w:val="0000FF"/>
          </w:rPr>
          <w:t>13</w:t>
        </w:r>
      </w:hyperlink>
      <w:r>
        <w:rPr>
          <w:rFonts w:ascii="Calibri" w:hAnsi="Calibri" w:cs="Calibri"/>
        </w:rPr>
        <w:t xml:space="preserve"> и </w:t>
      </w:r>
      <w:hyperlink r:id="rId41" w:history="1">
        <w:r>
          <w:rPr>
            <w:rFonts w:ascii="Calibri" w:hAnsi="Calibri" w:cs="Calibri"/>
            <w:color w:val="0000FF"/>
          </w:rPr>
          <w:t>35</w:t>
        </w:r>
      </w:hyperlink>
      <w:r>
        <w:rPr>
          <w:rFonts w:ascii="Calibri" w:hAnsi="Calibri" w:cs="Calibri"/>
        </w:rPr>
        <w:t xml:space="preserve"> настоящего Порядка.</w:t>
      </w:r>
    </w:p>
    <w:p w:rsidR="00CF5BA1" w:rsidRDefault="00CF5BA1">
      <w:pPr>
        <w:autoSpaceDE w:val="0"/>
        <w:autoSpaceDN w:val="0"/>
        <w:adjustRightInd w:val="0"/>
        <w:ind w:firstLine="540"/>
        <w:rPr>
          <w:rFonts w:ascii="Calibri" w:hAnsi="Calibri" w:cs="Calibri"/>
        </w:rPr>
      </w:pPr>
      <w:r>
        <w:rPr>
          <w:rFonts w:ascii="Calibri" w:hAnsi="Calibri" w:cs="Calibri"/>
        </w:rPr>
        <w:t xml:space="preserve">37. Листок нетрудоспособности по уходу за больным членом семьи выдается в соответствии с </w:t>
      </w:r>
      <w:hyperlink r:id="rId42" w:history="1">
        <w:r>
          <w:rPr>
            <w:rFonts w:ascii="Calibri" w:hAnsi="Calibri" w:cs="Calibri"/>
            <w:color w:val="0000FF"/>
          </w:rPr>
          <w:t>пунктами 11</w:t>
        </w:r>
      </w:hyperlink>
      <w:r>
        <w:rPr>
          <w:rFonts w:ascii="Calibri" w:hAnsi="Calibri" w:cs="Calibri"/>
        </w:rPr>
        <w:t xml:space="preserve">, </w:t>
      </w:r>
      <w:hyperlink r:id="rId43" w:history="1">
        <w:r>
          <w:rPr>
            <w:rFonts w:ascii="Calibri" w:hAnsi="Calibri" w:cs="Calibri"/>
            <w:color w:val="0000FF"/>
          </w:rPr>
          <w:t>12</w:t>
        </w:r>
      </w:hyperlink>
      <w:r>
        <w:rPr>
          <w:rFonts w:ascii="Calibri" w:hAnsi="Calibri" w:cs="Calibri"/>
        </w:rPr>
        <w:t xml:space="preserve">, </w:t>
      </w:r>
      <w:hyperlink r:id="rId44" w:history="1">
        <w:r>
          <w:rPr>
            <w:rFonts w:ascii="Calibri" w:hAnsi="Calibri" w:cs="Calibri"/>
            <w:color w:val="0000FF"/>
          </w:rPr>
          <w:t>13</w:t>
        </w:r>
      </w:hyperlink>
      <w:r>
        <w:rPr>
          <w:rFonts w:ascii="Calibri" w:hAnsi="Calibri" w:cs="Calibri"/>
        </w:rPr>
        <w:t xml:space="preserve"> и </w:t>
      </w:r>
      <w:hyperlink r:id="rId45" w:history="1">
        <w:r>
          <w:rPr>
            <w:rFonts w:ascii="Calibri" w:hAnsi="Calibri" w:cs="Calibri"/>
            <w:color w:val="0000FF"/>
          </w:rPr>
          <w:t>35</w:t>
        </w:r>
      </w:hyperlink>
      <w:r>
        <w:rPr>
          <w:rFonts w:ascii="Calibri" w:hAnsi="Calibri" w:cs="Calibri"/>
        </w:rPr>
        <w:t xml:space="preserve"> настоящего Порядка.</w:t>
      </w:r>
    </w:p>
    <w:p w:rsidR="00CF5BA1" w:rsidRDefault="00CF5BA1">
      <w:pPr>
        <w:autoSpaceDE w:val="0"/>
        <w:autoSpaceDN w:val="0"/>
        <w:adjustRightInd w:val="0"/>
        <w:ind w:firstLine="540"/>
        <w:rPr>
          <w:rFonts w:ascii="Calibri" w:hAnsi="Calibri" w:cs="Calibri"/>
        </w:rPr>
      </w:pPr>
      <w:r>
        <w:rPr>
          <w:rFonts w:ascii="Calibri" w:hAnsi="Calibri" w:cs="Calibri"/>
        </w:rP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rsidR="00CF5BA1" w:rsidRDefault="00CF5BA1">
      <w:pPr>
        <w:autoSpaceDE w:val="0"/>
        <w:autoSpaceDN w:val="0"/>
        <w:adjustRightInd w:val="0"/>
        <w:ind w:firstLine="540"/>
        <w:rPr>
          <w:rFonts w:ascii="Calibri" w:hAnsi="Calibri" w:cs="Calibri"/>
        </w:rPr>
      </w:pPr>
      <w:r>
        <w:rPr>
          <w:rFonts w:ascii="Calibri" w:hAnsi="Calibri" w:cs="Calibri"/>
        </w:rPr>
        <w:t>40. Листок нетрудоспособности не выдается по уходу:</w:t>
      </w:r>
    </w:p>
    <w:p w:rsidR="00CF5BA1" w:rsidRDefault="00CF5BA1">
      <w:pPr>
        <w:autoSpaceDE w:val="0"/>
        <w:autoSpaceDN w:val="0"/>
        <w:adjustRightInd w:val="0"/>
        <w:ind w:firstLine="540"/>
        <w:rPr>
          <w:rFonts w:ascii="Calibri" w:hAnsi="Calibri" w:cs="Calibri"/>
        </w:rPr>
      </w:pPr>
      <w:r>
        <w:rPr>
          <w:rFonts w:ascii="Calibri" w:hAnsi="Calibri" w:cs="Calibri"/>
        </w:rPr>
        <w:t>за больным членом семьи старше 15 лет при стационарном лечении;</w:t>
      </w:r>
    </w:p>
    <w:p w:rsidR="00CF5BA1" w:rsidRDefault="00CF5BA1">
      <w:pPr>
        <w:autoSpaceDE w:val="0"/>
        <w:autoSpaceDN w:val="0"/>
        <w:adjustRightInd w:val="0"/>
        <w:ind w:firstLine="540"/>
        <w:rPr>
          <w:rFonts w:ascii="Calibri" w:hAnsi="Calibri" w:cs="Calibri"/>
        </w:rPr>
      </w:pPr>
      <w:r>
        <w:rPr>
          <w:rFonts w:ascii="Calibri" w:hAnsi="Calibri" w:cs="Calibri"/>
        </w:rPr>
        <w:t>за хроническими больными в период ремиссии;</w:t>
      </w:r>
    </w:p>
    <w:p w:rsidR="00CF5BA1" w:rsidRDefault="00CF5BA1">
      <w:pPr>
        <w:autoSpaceDE w:val="0"/>
        <w:autoSpaceDN w:val="0"/>
        <w:adjustRightInd w:val="0"/>
        <w:ind w:firstLine="540"/>
        <w:rPr>
          <w:rFonts w:ascii="Calibri" w:hAnsi="Calibri" w:cs="Calibri"/>
        </w:rPr>
      </w:pPr>
      <w:r>
        <w:rPr>
          <w:rFonts w:ascii="Calibri" w:hAnsi="Calibri" w:cs="Calibri"/>
        </w:rPr>
        <w:t>в период ежегодного оплачиваемого отпуска и отпуска без сохранения заработной платы;</w:t>
      </w:r>
    </w:p>
    <w:p w:rsidR="00CF5BA1" w:rsidRDefault="00CF5BA1">
      <w:pPr>
        <w:autoSpaceDE w:val="0"/>
        <w:autoSpaceDN w:val="0"/>
        <w:adjustRightInd w:val="0"/>
        <w:ind w:firstLine="540"/>
        <w:rPr>
          <w:rFonts w:ascii="Calibri" w:hAnsi="Calibri" w:cs="Calibri"/>
        </w:rPr>
      </w:pPr>
      <w:r>
        <w:rPr>
          <w:rFonts w:ascii="Calibri" w:hAnsi="Calibri" w:cs="Calibri"/>
        </w:rPr>
        <w:t>в период отпуска по беременности и родам;</w:t>
      </w:r>
    </w:p>
    <w:p w:rsidR="00CF5BA1" w:rsidRDefault="00CF5BA1">
      <w:pPr>
        <w:autoSpaceDE w:val="0"/>
        <w:autoSpaceDN w:val="0"/>
        <w:adjustRightInd w:val="0"/>
        <w:ind w:firstLine="540"/>
        <w:rPr>
          <w:rFonts w:ascii="Calibri" w:hAnsi="Calibri" w:cs="Calibri"/>
        </w:rPr>
      </w:pPr>
      <w:r>
        <w:rPr>
          <w:rFonts w:ascii="Calibri" w:hAnsi="Calibri" w:cs="Calibri"/>
        </w:rPr>
        <w:t>в период отпуска по уходу за ребенком до достижения им возраста 3-х лет.</w:t>
      </w:r>
    </w:p>
    <w:p w:rsidR="00CF5BA1" w:rsidRDefault="00CF5BA1">
      <w:pPr>
        <w:autoSpaceDE w:val="0"/>
        <w:autoSpaceDN w:val="0"/>
        <w:adjustRightInd w:val="0"/>
        <w:ind w:firstLine="540"/>
        <w:rPr>
          <w:rFonts w:ascii="Calibri" w:hAnsi="Calibri" w:cs="Calibri"/>
        </w:rPr>
      </w:pPr>
      <w:r>
        <w:rPr>
          <w:rFonts w:ascii="Calibri" w:hAnsi="Calibri" w:cs="Calibri"/>
        </w:rPr>
        <w:t>41.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VI. Порядок выдачи листка нетрудоспособности при карантине</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lastRenderedPageBreak/>
        <w:t>42. При временном отстранении от работы граждан, контактировавших с инфекционными больными, или граждан, выявленных как бактерионосители, листок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rsidR="00CF5BA1" w:rsidRDefault="00CF5BA1">
      <w:pPr>
        <w:autoSpaceDE w:val="0"/>
        <w:autoSpaceDN w:val="0"/>
        <w:adjustRightInd w:val="0"/>
        <w:ind w:firstLine="540"/>
        <w:rPr>
          <w:rFonts w:ascii="Calibri" w:hAnsi="Calibri" w:cs="Calibri"/>
        </w:rPr>
      </w:pPr>
      <w:r>
        <w:rPr>
          <w:rFonts w:ascii="Calibri" w:hAnsi="Calibri" w:cs="Calibri"/>
        </w:rPr>
        <w:t xml:space="preserve">43. 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w:t>
      </w:r>
      <w:hyperlink r:id="rId46" w:history="1">
        <w:r>
          <w:rPr>
            <w:rFonts w:ascii="Calibri" w:hAnsi="Calibri" w:cs="Calibri"/>
            <w:color w:val="0000FF"/>
          </w:rPr>
          <w:t>порядке</w:t>
        </w:r>
      </w:hyperlink>
      <w:r>
        <w:rPr>
          <w:rFonts w:ascii="Calibri" w:hAnsi="Calibri" w:cs="Calibri"/>
        </w:rPr>
        <w:t xml:space="preserve">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hyperlink r:id="rId47" w:history="1">
        <w:r>
          <w:rPr>
            <w:rFonts w:ascii="Calibri" w:hAnsi="Calibri" w:cs="Calibri"/>
            <w:color w:val="0000FF"/>
          </w:rPr>
          <w:t>статьей 31</w:t>
        </w:r>
      </w:hyperlink>
      <w:r>
        <w:rPr>
          <w:rFonts w:ascii="Calibri" w:hAnsi="Calibri" w:cs="Calibri"/>
        </w:rPr>
        <w:t xml:space="preserve"> Федерального закона от 30.03.1999 N 52-ФЗ "О санитарно-эпидемиологическом благополучии населения"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Собрание законодательства Российской Федерации, 1999, N 14, ст. 1650; 2002, N 1, ст. 2; 2003, N 2, ст. 167, N 27, ст. 2700; 2004, N 35, ст. 3607; 2005, N 19, ст. 1752; 2006, N 1, ст. 10, N 52, ст. 5498; 2007, N 1, ст. 21, N 1, ст. 29, N 27, ст. 3213, N 46, ст. 5554, N 49, ст. 6070; 2008, N 24, ст. 2801, N 29, ст. 3418, N 30, ст. 3616, N 44, ст. 4984, N 52, ст. 6223; 2009, N 1, ст. 17; 2010, N 40, ст. 4969; 2011, N 1, ст. 6.</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VII.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при протезировании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45. 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VIII. Порядок выдачи листка нетрудоспособности</w:t>
      </w:r>
    </w:p>
    <w:p w:rsidR="00CF5BA1" w:rsidRDefault="00CF5BA1">
      <w:pPr>
        <w:autoSpaceDE w:val="0"/>
        <w:autoSpaceDN w:val="0"/>
        <w:adjustRightInd w:val="0"/>
        <w:jc w:val="center"/>
        <w:rPr>
          <w:rFonts w:ascii="Calibri" w:hAnsi="Calibri" w:cs="Calibri"/>
        </w:rPr>
      </w:pPr>
      <w:r>
        <w:rPr>
          <w:rFonts w:ascii="Calibri" w:hAnsi="Calibri" w:cs="Calibri"/>
        </w:rPr>
        <w:t>по беременности и родам &lt;*&gt;</w:t>
      </w:r>
    </w:p>
    <w:p w:rsidR="00CF5BA1" w:rsidRDefault="00CF5BA1">
      <w:pPr>
        <w:autoSpaceDE w:val="0"/>
        <w:autoSpaceDN w:val="0"/>
        <w:adjustRightInd w:val="0"/>
        <w:jc w:val="center"/>
        <w:rPr>
          <w:rFonts w:ascii="Calibri" w:hAnsi="Calibri" w:cs="Calibri"/>
        </w:rPr>
      </w:pP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Особенности выплаты пособий по беременности и родам и продолжительность отпуска по беременности и родам установлены </w:t>
      </w:r>
      <w:hyperlink r:id="rId48" w:history="1">
        <w:r>
          <w:rPr>
            <w:rFonts w:ascii="Calibri" w:hAnsi="Calibri" w:cs="Calibri"/>
            <w:color w:val="0000FF"/>
          </w:rPr>
          <w:t>статьей 10</w:t>
        </w:r>
      </w:hyperlink>
      <w:r>
        <w:rPr>
          <w:rFonts w:ascii="Calibri" w:hAnsi="Calibri" w:cs="Calibri"/>
        </w:rPr>
        <w:t xml:space="preserve"> Федерального закона от 24 декабря 2006 г. N 255-ФЗ.</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CF5BA1" w:rsidRDefault="00CF5BA1">
      <w:pPr>
        <w:autoSpaceDE w:val="0"/>
        <w:autoSpaceDN w:val="0"/>
        <w:adjustRightInd w:val="0"/>
        <w:ind w:firstLine="540"/>
        <w:rPr>
          <w:rFonts w:ascii="Calibri" w:hAnsi="Calibri" w:cs="Calibri"/>
        </w:rPr>
      </w:pPr>
      <w:r>
        <w:rPr>
          <w:rFonts w:ascii="Calibri" w:hAnsi="Calibri" w:cs="Calibri"/>
        </w:rP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 даты первичного обращения за указанным документом, но не ранее срока, установленного </w:t>
      </w:r>
      <w:hyperlink r:id="rId49" w:history="1">
        <w:r>
          <w:rPr>
            <w:rFonts w:ascii="Calibri" w:hAnsi="Calibri" w:cs="Calibri"/>
            <w:color w:val="0000FF"/>
          </w:rPr>
          <w:t>абзацами первым</w:t>
        </w:r>
      </w:hyperlink>
      <w:r>
        <w:rPr>
          <w:rFonts w:ascii="Calibri" w:hAnsi="Calibri" w:cs="Calibri"/>
        </w:rPr>
        <w:t xml:space="preserve"> или </w:t>
      </w:r>
      <w:hyperlink r:id="rId50" w:history="1">
        <w:r>
          <w:rPr>
            <w:rFonts w:ascii="Calibri" w:hAnsi="Calibri" w:cs="Calibri"/>
            <w:color w:val="0000FF"/>
          </w:rPr>
          <w:t>вторым</w:t>
        </w:r>
      </w:hyperlink>
      <w:r>
        <w:rPr>
          <w:rFonts w:ascii="Calibri" w:hAnsi="Calibri" w:cs="Calibri"/>
        </w:rPr>
        <w:t xml:space="preserve"> настоящего пункта.</w:t>
      </w:r>
    </w:p>
    <w:p w:rsidR="00CF5BA1" w:rsidRDefault="00CF5BA1">
      <w:pPr>
        <w:autoSpaceDE w:val="0"/>
        <w:autoSpaceDN w:val="0"/>
        <w:adjustRightInd w:val="0"/>
        <w:ind w:firstLine="540"/>
        <w:rPr>
          <w:rFonts w:ascii="Calibri" w:hAnsi="Calibri" w:cs="Calibri"/>
        </w:rPr>
      </w:pPr>
      <w:r>
        <w:rPr>
          <w:rFonts w:ascii="Calibri" w:hAnsi="Calibri" w:cs="Calibri"/>
        </w:rP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CF5BA1" w:rsidRDefault="00CF5BA1">
      <w:pPr>
        <w:autoSpaceDE w:val="0"/>
        <w:autoSpaceDN w:val="0"/>
        <w:adjustRightInd w:val="0"/>
        <w:ind w:firstLine="540"/>
        <w:rPr>
          <w:rFonts w:ascii="Calibri" w:hAnsi="Calibri" w:cs="Calibri"/>
        </w:rPr>
      </w:pPr>
      <w:r>
        <w:rPr>
          <w:rFonts w:ascii="Calibri" w:hAnsi="Calibri" w:cs="Calibri"/>
        </w:rPr>
        <w:t xml:space="preserve">48. При </w:t>
      </w:r>
      <w:hyperlink r:id="rId51" w:history="1">
        <w:r>
          <w:rPr>
            <w:rFonts w:ascii="Calibri" w:hAnsi="Calibri" w:cs="Calibri"/>
            <w:color w:val="0000FF"/>
          </w:rPr>
          <w:t>осложненных</w:t>
        </w:r>
      </w:hyperlink>
      <w:r>
        <w:rPr>
          <w:rFonts w:ascii="Calibri" w:hAnsi="Calibri" w:cs="Calibri"/>
        </w:rPr>
        <w:t xml:space="preserve">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CF5BA1" w:rsidRDefault="00CF5BA1">
      <w:pPr>
        <w:autoSpaceDE w:val="0"/>
        <w:autoSpaceDN w:val="0"/>
        <w:adjustRightInd w:val="0"/>
        <w:ind w:firstLine="540"/>
        <w:rPr>
          <w:rFonts w:ascii="Calibri" w:hAnsi="Calibri" w:cs="Calibri"/>
        </w:rPr>
      </w:pPr>
      <w:r>
        <w:rPr>
          <w:rFonts w:ascii="Calibri" w:hAnsi="Calibri" w:cs="Calibri"/>
        </w:rPr>
        <w:t>49. При родах, наступивших в период от 28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CF5BA1" w:rsidRDefault="00CF5BA1">
      <w:pPr>
        <w:autoSpaceDE w:val="0"/>
        <w:autoSpaceDN w:val="0"/>
        <w:adjustRightInd w:val="0"/>
        <w:ind w:firstLine="540"/>
        <w:rPr>
          <w:rFonts w:ascii="Calibri" w:hAnsi="Calibri" w:cs="Calibri"/>
        </w:rPr>
      </w:pPr>
      <w:r>
        <w:rPr>
          <w:rFonts w:ascii="Calibri" w:hAnsi="Calibri" w:cs="Calibri"/>
        </w:rPr>
        <w:t xml:space="preserve">50. При прерывании беременности при сроке до 27 полных недель беременности, рождении мертвого плода или живого плода, не пережившего первые 6 полных суток (168 часов), листок нетрудоспособности выдается в соответствии с </w:t>
      </w:r>
      <w:hyperlink r:id="rId52" w:history="1">
        <w:r>
          <w:rPr>
            <w:rFonts w:ascii="Calibri" w:hAnsi="Calibri" w:cs="Calibri"/>
            <w:color w:val="0000FF"/>
          </w:rPr>
          <w:t>главой II</w:t>
        </w:r>
      </w:hyperlink>
      <w:r>
        <w:rPr>
          <w:rFonts w:ascii="Calibri" w:hAnsi="Calibri" w:cs="Calibri"/>
        </w:rPr>
        <w:t xml:space="preserve"> настоящего Порядка на весь период нетрудоспособности, но на срок не менее трех дней. В случае если новорожденный пережил первые 6 полных суток (168 часов), листок нетрудоспособности по беременности и родам выдается сроком на 156 календарных дней.</w:t>
      </w:r>
    </w:p>
    <w:p w:rsidR="00CF5BA1" w:rsidRDefault="00CF5BA1">
      <w:pPr>
        <w:autoSpaceDE w:val="0"/>
        <w:autoSpaceDN w:val="0"/>
        <w:adjustRightInd w:val="0"/>
        <w:ind w:firstLine="540"/>
        <w:rPr>
          <w:rFonts w:ascii="Calibri" w:hAnsi="Calibri" w:cs="Calibri"/>
        </w:rPr>
      </w:pPr>
      <w:r>
        <w:rPr>
          <w:rFonts w:ascii="Calibri" w:hAnsi="Calibri" w:cs="Calibri"/>
        </w:rPr>
        <w:t>51.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 xml:space="preserve">&lt;*&gt; Продолжительность отпуска по беременности и родам указанным лицам определена в соответствии со </w:t>
      </w:r>
      <w:hyperlink r:id="rId53" w:history="1">
        <w:r>
          <w:rPr>
            <w:rFonts w:ascii="Calibri" w:hAnsi="Calibri" w:cs="Calibri"/>
            <w:color w:val="0000FF"/>
          </w:rPr>
          <w:t>статьей 18</w:t>
        </w:r>
      </w:hyperlink>
      <w:r>
        <w:rPr>
          <w:rFonts w:ascii="Calibri" w:hAnsi="Calibri" w:cs="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 </w:t>
      </w:r>
      <w:hyperlink r:id="rId54" w:history="1">
        <w:r>
          <w:rPr>
            <w:rFonts w:ascii="Calibri" w:hAnsi="Calibri" w:cs="Calibri"/>
            <w:color w:val="0000FF"/>
          </w:rPr>
          <w:t>статьей 1</w:t>
        </w:r>
      </w:hyperlink>
      <w:r>
        <w:rPr>
          <w:rFonts w:ascii="Calibri" w:hAnsi="Calibri" w:cs="Calibri"/>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CF5BA1" w:rsidRDefault="00CF5BA1">
      <w:pPr>
        <w:autoSpaceDE w:val="0"/>
        <w:autoSpaceDN w:val="0"/>
        <w:adjustRightInd w:val="0"/>
        <w:ind w:firstLine="540"/>
        <w:rPr>
          <w:rFonts w:ascii="Calibri" w:hAnsi="Calibri" w:cs="Calibri"/>
        </w:rPr>
      </w:pPr>
      <w:r>
        <w:rPr>
          <w:rFonts w:ascii="Calibri" w:hAnsi="Calibri" w:cs="Calibri"/>
        </w:rP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CF5BA1" w:rsidRDefault="00CF5BA1">
      <w:pPr>
        <w:autoSpaceDE w:val="0"/>
        <w:autoSpaceDN w:val="0"/>
        <w:adjustRightInd w:val="0"/>
        <w:ind w:firstLine="540"/>
        <w:rPr>
          <w:rFonts w:ascii="Calibri" w:hAnsi="Calibri" w:cs="Calibri"/>
        </w:rPr>
      </w:pPr>
      <w:r>
        <w:rPr>
          <w:rFonts w:ascii="Calibri" w:hAnsi="Calibri" w:cs="Calibri"/>
        </w:rPr>
        <w:t>54. 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
    <w:p w:rsidR="00CF5BA1" w:rsidRDefault="00CF5BA1">
      <w:pPr>
        <w:autoSpaceDE w:val="0"/>
        <w:autoSpaceDN w:val="0"/>
        <w:adjustRightInd w:val="0"/>
        <w:ind w:firstLine="540"/>
        <w:rPr>
          <w:rFonts w:ascii="Calibri" w:hAnsi="Calibri" w:cs="Calibri"/>
        </w:rPr>
      </w:pPr>
      <w:r>
        <w:rPr>
          <w:rFonts w:ascii="Calibri" w:hAnsi="Calibri" w:cs="Calibri"/>
        </w:rPr>
        <w:t xml:space="preserve">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w:t>
      </w:r>
      <w:r>
        <w:rPr>
          <w:rFonts w:ascii="Calibri" w:hAnsi="Calibri" w:cs="Calibri"/>
        </w:rPr>
        <w:lastRenderedPageBreak/>
        <w:t>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55. При операции прерывания беременности листок нетрудоспособности выдается в соответствии с </w:t>
      </w:r>
      <w:hyperlink r:id="rId55" w:history="1">
        <w:r>
          <w:rPr>
            <w:rFonts w:ascii="Calibri" w:hAnsi="Calibri" w:cs="Calibri"/>
            <w:color w:val="0000FF"/>
          </w:rPr>
          <w:t>пунктом 11</w:t>
        </w:r>
      </w:hyperlink>
      <w:r>
        <w:rPr>
          <w:rFonts w:ascii="Calibri" w:hAnsi="Calibri" w:cs="Calibri"/>
        </w:rPr>
        <w:t xml:space="preserve"> настоящего Порядка на весь период нетрудоспособности, но на срок не менее 3-х дней, в том числе и при прерывании беременности малого срока.</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IX. Заполнение листка нетрудоспособности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 а также не должны соприкасаться с границами ячеек.</w:t>
      </w:r>
    </w:p>
    <w:p w:rsidR="00CF5BA1" w:rsidRDefault="00CF5BA1">
      <w:pPr>
        <w:autoSpaceDE w:val="0"/>
        <w:autoSpaceDN w:val="0"/>
        <w:adjustRightInd w:val="0"/>
        <w:ind w:firstLine="540"/>
        <w:rPr>
          <w:rFonts w:ascii="Calibri" w:hAnsi="Calibri" w:cs="Calibri"/>
        </w:rPr>
      </w:pPr>
      <w:r>
        <w:rPr>
          <w:rFonts w:ascii="Calibri" w:hAnsi="Calibri" w:cs="Calibri"/>
        </w:rPr>
        <w:t>Все записи в специально отведенных ячейках проставляются, начиная с первой ячейки.</w:t>
      </w:r>
    </w:p>
    <w:p w:rsidR="00CF5BA1" w:rsidRDefault="00CF5BA1">
      <w:pPr>
        <w:autoSpaceDE w:val="0"/>
        <w:autoSpaceDN w:val="0"/>
        <w:adjustRightInd w:val="0"/>
        <w:ind w:firstLine="540"/>
        <w:rPr>
          <w:rFonts w:ascii="Calibri" w:hAnsi="Calibri" w:cs="Calibri"/>
        </w:rPr>
      </w:pPr>
      <w:r>
        <w:rPr>
          <w:rFonts w:ascii="Calibri" w:hAnsi="Calibri" w:cs="Calibri"/>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rsidR="00CF5BA1" w:rsidRDefault="00CF5BA1">
      <w:pPr>
        <w:autoSpaceDE w:val="0"/>
        <w:autoSpaceDN w:val="0"/>
        <w:adjustRightInd w:val="0"/>
        <w:ind w:firstLine="540"/>
        <w:rPr>
          <w:rFonts w:ascii="Calibri" w:hAnsi="Calibri" w:cs="Calibri"/>
        </w:rPr>
      </w:pPr>
      <w:r>
        <w:rPr>
          <w:rFonts w:ascii="Calibri" w:hAnsi="Calibri" w:cs="Calibri"/>
        </w:rPr>
        <w:t>При наличии ошибок в заполнении листка нетрудоспособности он считается испорченным и взамен него выдается новый листок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57. При заполнении </w:t>
      </w:r>
      <w:hyperlink r:id="rId56" w:history="1">
        <w:r>
          <w:rPr>
            <w:rFonts w:ascii="Calibri" w:hAnsi="Calibri" w:cs="Calibri"/>
            <w:color w:val="0000FF"/>
          </w:rPr>
          <w:t>корешка</w:t>
        </w:r>
      </w:hyperlink>
      <w:r>
        <w:rPr>
          <w:rFonts w:ascii="Calibri" w:hAnsi="Calibri" w:cs="Calibri"/>
        </w:rPr>
        <w:t xml:space="preserve"> бланка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57" w:history="1">
        <w:r>
          <w:rPr>
            <w:rFonts w:ascii="Calibri" w:hAnsi="Calibri" w:cs="Calibri"/>
            <w:color w:val="0000FF"/>
          </w:rPr>
          <w:t>строке</w:t>
        </w:r>
      </w:hyperlink>
      <w:r>
        <w:rPr>
          <w:rFonts w:ascii="Calibri" w:hAnsi="Calibri" w:cs="Calibri"/>
        </w:rPr>
        <w:t xml:space="preserve"> "первичный </w:t>
      </w:r>
      <w:r w:rsidR="00DE3221">
        <w:rPr>
          <w:rFonts w:ascii="Calibri" w:hAnsi="Calibri" w:cs="Calibri"/>
          <w:noProof/>
          <w:position w:val="-4"/>
          <w:lang w:eastAsia="ru-RU"/>
        </w:rPr>
        <w:drawing>
          <wp:inline distT="0" distB="0" distL="0" distR="0">
            <wp:extent cx="123825"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соответствующая отметка "V" в случае, если листок нетрудоспособности является первичным;</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59" w:history="1">
        <w:r>
          <w:rPr>
            <w:rFonts w:ascii="Calibri" w:hAnsi="Calibri" w:cs="Calibri"/>
            <w:color w:val="0000FF"/>
          </w:rPr>
          <w:t>строке</w:t>
        </w:r>
      </w:hyperlink>
      <w:r>
        <w:rPr>
          <w:rFonts w:ascii="Calibri" w:hAnsi="Calibri" w:cs="Calibri"/>
        </w:rPr>
        <w:t xml:space="preserve"> "дубликат </w:t>
      </w:r>
      <w:r w:rsidR="00DE3221">
        <w:rPr>
          <w:rFonts w:ascii="Calibri" w:hAnsi="Calibri" w:cs="Calibri"/>
          <w:noProof/>
          <w:position w:val="-4"/>
          <w:lang w:eastAsia="ru-RU"/>
        </w:rPr>
        <w:drawing>
          <wp:inline distT="0" distB="0" distL="0" distR="0">
            <wp:extent cx="123825" cy="123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проставляется отметка "V" в случае, когда в связи с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0" w:history="1">
        <w:r>
          <w:rPr>
            <w:rFonts w:ascii="Calibri" w:hAnsi="Calibri" w:cs="Calibri"/>
            <w:color w:val="0000FF"/>
          </w:rPr>
          <w:t>строке</w:t>
        </w:r>
      </w:hyperlink>
      <w:r>
        <w:rPr>
          <w:rFonts w:ascii="Calibri" w:hAnsi="Calibri" w:cs="Calibri"/>
        </w:rPr>
        <w:t xml:space="preserve"> "продолжение листка N </w:t>
      </w:r>
      <w:r w:rsidR="00DE3221">
        <w:rPr>
          <w:rFonts w:ascii="Calibri" w:hAnsi="Calibri" w:cs="Calibri"/>
          <w:noProof/>
          <w:position w:val="-4"/>
          <w:lang w:eastAsia="ru-RU"/>
        </w:rPr>
        <w:drawing>
          <wp:inline distT="0" distB="0" distL="0" distR="0">
            <wp:extent cx="123825" cy="12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1" w:history="1">
        <w:r>
          <w:rPr>
            <w:rFonts w:ascii="Calibri" w:hAnsi="Calibri" w:cs="Calibri"/>
            <w:color w:val="0000FF"/>
          </w:rPr>
          <w:t>строке</w:t>
        </w:r>
      </w:hyperlink>
      <w:r>
        <w:rPr>
          <w:rFonts w:ascii="Calibri" w:hAnsi="Calibri" w:cs="Calibri"/>
        </w:rPr>
        <w:t xml:space="preserve"> "Дата выдачи </w:t>
      </w:r>
      <w:r w:rsidR="00DE3221">
        <w:rPr>
          <w:rFonts w:ascii="Calibri" w:hAnsi="Calibri" w:cs="Calibri"/>
          <w:noProof/>
          <w:position w:val="-4"/>
          <w:lang w:eastAsia="ru-RU"/>
        </w:rPr>
        <w:drawing>
          <wp:inline distT="0" distB="0" distL="0" distR="0">
            <wp:extent cx="123825" cy="12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число, месяц, год выдачи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2" w:history="1">
        <w:r>
          <w:rPr>
            <w:rFonts w:ascii="Calibri" w:hAnsi="Calibri" w:cs="Calibri"/>
            <w:color w:val="0000FF"/>
          </w:rPr>
          <w:t>строке</w:t>
        </w:r>
      </w:hyperlink>
      <w:r>
        <w:rPr>
          <w:rFonts w:ascii="Calibri" w:hAnsi="Calibri" w:cs="Calibri"/>
        </w:rP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3" w:history="1">
        <w:r>
          <w:rPr>
            <w:rFonts w:ascii="Calibri" w:hAnsi="Calibri" w:cs="Calibri"/>
            <w:color w:val="0000FF"/>
          </w:rPr>
          <w:t>строке</w:t>
        </w:r>
      </w:hyperlink>
      <w:r>
        <w:rPr>
          <w:rFonts w:ascii="Calibri" w:hAnsi="Calibri" w:cs="Calibri"/>
        </w:rPr>
        <w:t xml:space="preserve"> "(фамилия, инициалы врача)" указывается фамилия медицинского работника, выдавшего листок нетрудоспособности и его инициалы (с пробелом в одну ячейку);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4" w:history="1">
        <w:r>
          <w:rPr>
            <w:rFonts w:ascii="Calibri" w:hAnsi="Calibri" w:cs="Calibri"/>
            <w:color w:val="0000FF"/>
          </w:rPr>
          <w:t>строке</w:t>
        </w:r>
      </w:hyperlink>
      <w:r>
        <w:rPr>
          <w:rFonts w:ascii="Calibri" w:hAnsi="Calibri" w:cs="Calibri"/>
        </w:rPr>
        <w:t xml:space="preserve"> "N истории болезни </w:t>
      </w:r>
      <w:r w:rsidR="00DE3221">
        <w:rPr>
          <w:rFonts w:ascii="Calibri" w:hAnsi="Calibri" w:cs="Calibri"/>
          <w:noProof/>
          <w:position w:val="-4"/>
          <w:lang w:eastAsia="ru-RU"/>
        </w:rPr>
        <w:drawing>
          <wp:inline distT="0" distB="0" distL="0" distR="0">
            <wp:extent cx="123825" cy="123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проставляется номер медицинской карты амбулаторного или стационарного больного;</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5"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6" w:history="1">
        <w:r>
          <w:rPr>
            <w:rFonts w:ascii="Calibri" w:hAnsi="Calibri" w:cs="Calibri"/>
            <w:color w:val="0000FF"/>
          </w:rPr>
          <w:t>строке</w:t>
        </w:r>
      </w:hyperlink>
      <w:r>
        <w:rPr>
          <w:rFonts w:ascii="Calibri" w:hAnsi="Calibri" w:cs="Calibri"/>
        </w:rPr>
        <w:t xml:space="preserve"> "Основное </w:t>
      </w:r>
      <w:r w:rsidR="00DE3221">
        <w:rPr>
          <w:rFonts w:ascii="Calibri" w:hAnsi="Calibri" w:cs="Calibri"/>
          <w:noProof/>
          <w:position w:val="-4"/>
          <w:lang w:eastAsia="ru-RU"/>
        </w:rPr>
        <w:drawing>
          <wp:inline distT="0" distB="0" distL="0" distR="0">
            <wp:extent cx="123825" cy="1238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основному месту работы;</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67" w:history="1">
        <w:r>
          <w:rPr>
            <w:rFonts w:ascii="Calibri" w:hAnsi="Calibri" w:cs="Calibri"/>
            <w:color w:val="0000FF"/>
          </w:rPr>
          <w:t>строке</w:t>
        </w:r>
      </w:hyperlink>
      <w:r>
        <w:rPr>
          <w:rFonts w:ascii="Calibri" w:hAnsi="Calibri" w:cs="Calibri"/>
        </w:rPr>
        <w:t xml:space="preserve"> "По совместительству </w:t>
      </w:r>
      <w:r w:rsidR="00DE3221">
        <w:rPr>
          <w:rFonts w:ascii="Calibri" w:hAnsi="Calibri" w:cs="Calibri"/>
          <w:noProof/>
          <w:position w:val="-4"/>
          <w:lang w:eastAsia="ru-RU"/>
        </w:rPr>
        <w:drawing>
          <wp:inline distT="0" distB="0" distL="0" distR="0">
            <wp:extent cx="123825" cy="123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N </w:t>
      </w:r>
      <w:r w:rsidR="00DE3221">
        <w:rPr>
          <w:rFonts w:ascii="Calibri" w:hAnsi="Calibri" w:cs="Calibri"/>
          <w:noProof/>
          <w:position w:val="-4"/>
          <w:lang w:eastAsia="ru-RU"/>
        </w:rPr>
        <w:drawing>
          <wp:inline distT="0" distB="0" distL="0" distR="0">
            <wp:extent cx="123825" cy="1238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в </w:t>
      </w:r>
      <w:hyperlink r:id="rId68" w:history="1">
        <w:r>
          <w:rPr>
            <w:rFonts w:ascii="Calibri" w:hAnsi="Calibri" w:cs="Calibri"/>
            <w:color w:val="0000FF"/>
          </w:rPr>
          <w:t>поле</w:t>
        </w:r>
      </w:hyperlink>
      <w:r>
        <w:rPr>
          <w:rFonts w:ascii="Calibri" w:hAnsi="Calibri" w:cs="Calibri"/>
        </w:rPr>
        <w:t xml:space="preserve"> "расписка получателя" ставится подпись гражданина, получившего листок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58. При заполнении </w:t>
      </w:r>
      <w:hyperlink r:id="rId69" w:history="1">
        <w:r>
          <w:rPr>
            <w:rFonts w:ascii="Calibri" w:hAnsi="Calibri" w:cs="Calibri"/>
            <w:color w:val="0000FF"/>
          </w:rPr>
          <w:t>раздела</w:t>
        </w:r>
      </w:hyperlink>
      <w:r>
        <w:rPr>
          <w:rFonts w:ascii="Calibri" w:hAnsi="Calibri" w:cs="Calibri"/>
        </w:rPr>
        <w:t xml:space="preserve"> "ЗАПОЛНЯЕТСЯ ВРАЧОМ МЕДИЦИНСКОЙ ОРГАНИЗАЦИИ" листка нетрудоспособности:</w:t>
      </w:r>
    </w:p>
    <w:p w:rsidR="00CF5BA1" w:rsidRDefault="00DE3221">
      <w:pPr>
        <w:autoSpaceDE w:val="0"/>
        <w:autoSpaceDN w:val="0"/>
        <w:adjustRightInd w:val="0"/>
        <w:ind w:firstLine="540"/>
        <w:rPr>
          <w:rFonts w:ascii="Calibri" w:hAnsi="Calibri" w:cs="Calibri"/>
        </w:rPr>
      </w:pPr>
      <w:hyperlink r:id="rId70" w:history="1">
        <w:r w:rsidR="00CF5BA1">
          <w:rPr>
            <w:rFonts w:ascii="Calibri" w:hAnsi="Calibri" w:cs="Calibri"/>
            <w:color w:val="0000FF"/>
          </w:rPr>
          <w:t>строки</w:t>
        </w:r>
      </w:hyperlink>
      <w:r w:rsidR="00CF5BA1">
        <w:rPr>
          <w:rFonts w:ascii="Calibri" w:hAnsi="Calibri" w:cs="Calibri"/>
        </w:rPr>
        <w:t xml:space="preserve"> "первичный </w:t>
      </w:r>
      <w:r>
        <w:rPr>
          <w:rFonts w:ascii="Calibri" w:hAnsi="Calibri" w:cs="Calibri"/>
          <w:noProof/>
          <w:position w:val="-4"/>
          <w:lang w:eastAsia="ru-RU"/>
        </w:rPr>
        <w:drawing>
          <wp:inline distT="0" distB="0" distL="0" distR="0">
            <wp:extent cx="123825" cy="1238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F5BA1">
        <w:rPr>
          <w:rFonts w:ascii="Calibri" w:hAnsi="Calibri" w:cs="Calibri"/>
        </w:rPr>
        <w:t xml:space="preserve">", "дубликат </w:t>
      </w:r>
      <w:r>
        <w:rPr>
          <w:rFonts w:ascii="Calibri" w:hAnsi="Calibri" w:cs="Calibri"/>
          <w:noProof/>
          <w:position w:val="-4"/>
          <w:lang w:eastAsia="ru-RU"/>
        </w:rPr>
        <w:drawing>
          <wp:inline distT="0" distB="0" distL="0" distR="0">
            <wp:extent cx="123825" cy="1238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F5BA1">
        <w:rPr>
          <w:rFonts w:ascii="Calibri" w:hAnsi="Calibri" w:cs="Calibri"/>
        </w:rPr>
        <w:t xml:space="preserve">", "продолжение листка N </w:t>
      </w:r>
      <w:r>
        <w:rPr>
          <w:rFonts w:ascii="Calibri" w:hAnsi="Calibri" w:cs="Calibri"/>
          <w:noProof/>
          <w:position w:val="-4"/>
          <w:lang w:eastAsia="ru-RU"/>
        </w:rPr>
        <w:drawing>
          <wp:inline distT="0" distB="0" distL="0" distR="0">
            <wp:extent cx="123825" cy="1238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F5BA1">
        <w:rPr>
          <w:rFonts w:ascii="Calibri" w:hAnsi="Calibri" w:cs="Calibri"/>
        </w:rPr>
        <w:t>" заполняются в с</w:t>
      </w:r>
      <w:hyperlink r:id="rId71" w:history="1">
        <w:r w:rsidR="00CF5BA1">
          <w:rPr>
            <w:rFonts w:ascii="Calibri" w:hAnsi="Calibri" w:cs="Calibri"/>
            <w:color w:val="0000FF"/>
          </w:rPr>
          <w:t>оответствии с а</w:t>
        </w:r>
      </w:hyperlink>
      <w:r w:rsidR="00CF5BA1">
        <w:rPr>
          <w:rFonts w:ascii="Calibri" w:hAnsi="Calibri" w:cs="Calibri"/>
        </w:rPr>
        <w:t>бза</w:t>
      </w:r>
      <w:hyperlink r:id="rId72" w:history="1">
        <w:r w:rsidR="00CF5BA1">
          <w:rPr>
            <w:rFonts w:ascii="Calibri" w:hAnsi="Calibri" w:cs="Calibri"/>
            <w:color w:val="0000FF"/>
          </w:rPr>
          <w:t>цами вторым - четве</w:t>
        </w:r>
      </w:hyperlink>
      <w:r>
        <w:rPr>
          <w:rFonts w:ascii="Calibri" w:hAnsi="Calibri" w:cs="Calibri"/>
          <w:noProof/>
          <w:position w:val="-4"/>
          <w:lang w:eastAsia="ru-RU"/>
        </w:rPr>
        <w:drawing>
          <wp:inline distT="0" distB="0" distL="0" distR="0">
            <wp:extent cx="123825" cy="1238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noProof/>
          <w:position w:val="-4"/>
          <w:lang w:eastAsia="ru-RU"/>
        </w:rPr>
        <w:drawing>
          <wp:inline distT="0" distB="0" distL="0" distR="0">
            <wp:extent cx="123825" cy="1238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F5BA1">
        <w:rPr>
          <w:rFonts w:ascii="Calibri" w:hAnsi="Calibri" w:cs="Calibri"/>
        </w:rPr>
        <w:t>ртым пункта 57 настоящего Порядка;</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3" w:history="1">
        <w:r>
          <w:rPr>
            <w:rFonts w:ascii="Calibri" w:hAnsi="Calibri" w:cs="Calibri"/>
            <w:color w:val="0000FF"/>
          </w:rPr>
          <w:t>строке</w:t>
        </w:r>
      </w:hyperlink>
      <w:r>
        <w:rPr>
          <w:rFonts w:ascii="Calibri" w:hAnsi="Calibri" w:cs="Calibri"/>
        </w:rPr>
        <w:t xml:space="preserve">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4" w:history="1">
        <w:r>
          <w:rPr>
            <w:rFonts w:ascii="Calibri" w:hAnsi="Calibri" w:cs="Calibri"/>
            <w:color w:val="0000FF"/>
          </w:rPr>
          <w:t>строке</w:t>
        </w:r>
      </w:hyperlink>
      <w:r>
        <w:rPr>
          <w:rFonts w:ascii="Calibri" w:hAnsi="Calibri" w:cs="Calibri"/>
        </w:rPr>
        <w:t xml:space="preserve">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sidR="00DE3221">
        <w:rPr>
          <w:rFonts w:ascii="Calibri" w:hAnsi="Calibri" w:cs="Calibri"/>
          <w:noProof/>
          <w:position w:val="-4"/>
          <w:lang w:eastAsia="ru-RU"/>
        </w:rPr>
        <w:drawing>
          <wp:inline distT="0" distB="0" distL="0" distR="0">
            <wp:extent cx="123825" cy="1238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|С|у|х|о|в|а||</w:t>
      </w:r>
      <w:r w:rsidR="00DE3221">
        <w:rPr>
          <w:rFonts w:ascii="Calibri" w:hAnsi="Calibri" w:cs="Calibri"/>
          <w:noProof/>
          <w:position w:val="-4"/>
          <w:lang w:eastAsia="ru-RU"/>
        </w:rPr>
        <w:drawing>
          <wp:inline distT="0" distB="0" distL="0" distR="0">
            <wp:extent cx="123825" cy="1238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|5|/|3|</w:t>
      </w:r>
      <w:r w:rsidR="00DE3221">
        <w:rPr>
          <w:rFonts w:ascii="Calibri" w:hAnsi="Calibri" w:cs="Calibri"/>
          <w:noProof/>
          <w:position w:val="-4"/>
          <w:lang w:eastAsia="ru-RU"/>
        </w:rPr>
        <w:drawing>
          <wp:inline distT="0" distB="0" distL="0" distR="0">
            <wp:extent cx="123825" cy="1238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|13|)";</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5" w:history="1">
        <w:r>
          <w:rPr>
            <w:rFonts w:ascii="Calibri" w:hAnsi="Calibri" w:cs="Calibri"/>
            <w:color w:val="0000FF"/>
          </w:rPr>
          <w:t>строке</w:t>
        </w:r>
      </w:hyperlink>
      <w:r>
        <w:rPr>
          <w:rFonts w:ascii="Calibri" w:hAnsi="Calibri" w:cs="Calibri"/>
        </w:rPr>
        <w:t xml:space="preserve"> "Дата выдачи </w:t>
      </w:r>
      <w:r w:rsidR="00DE3221">
        <w:rPr>
          <w:rFonts w:ascii="Calibri" w:hAnsi="Calibri" w:cs="Calibri"/>
          <w:noProof/>
          <w:position w:val="-4"/>
          <w:lang w:eastAsia="ru-RU"/>
        </w:rPr>
        <w:drawing>
          <wp:inline distT="0" distB="0" distL="0" distR="0">
            <wp:extent cx="123825" cy="1238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число, месяц и год выдачи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6" w:history="1">
        <w:r>
          <w:rPr>
            <w:rFonts w:ascii="Calibri" w:hAnsi="Calibri" w:cs="Calibri"/>
            <w:color w:val="0000FF"/>
          </w:rPr>
          <w:t>строке</w:t>
        </w:r>
      </w:hyperlink>
      <w:r>
        <w:rPr>
          <w:rFonts w:ascii="Calibri" w:hAnsi="Calibri" w:cs="Calibri"/>
        </w:rPr>
        <w:t xml:space="preserve">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7" w:history="1">
        <w:r>
          <w:rPr>
            <w:rFonts w:ascii="Calibri" w:hAnsi="Calibri" w:cs="Calibri"/>
            <w:color w:val="0000FF"/>
          </w:rPr>
          <w:t>строке</w:t>
        </w:r>
      </w:hyperlink>
      <w:r>
        <w:rPr>
          <w:rFonts w:ascii="Calibri" w:hAnsi="Calibri" w:cs="Calibri"/>
        </w:rP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8" w:history="1">
        <w:r>
          <w:rPr>
            <w:rFonts w:ascii="Calibri" w:hAnsi="Calibri" w:cs="Calibri"/>
            <w:color w:val="0000FF"/>
          </w:rPr>
          <w:t>строке</w:t>
        </w:r>
      </w:hyperlink>
      <w:r>
        <w:rPr>
          <w:rFonts w:ascii="Calibri" w:hAnsi="Calibri" w:cs="Calibri"/>
        </w:rPr>
        <w:t xml:space="preserve"> "Дата рождения </w:t>
      </w:r>
      <w:r w:rsidR="00DE3221">
        <w:rPr>
          <w:rFonts w:ascii="Calibri" w:hAnsi="Calibri" w:cs="Calibri"/>
          <w:noProof/>
          <w:position w:val="-4"/>
          <w:lang w:eastAsia="ru-RU"/>
        </w:rPr>
        <w:drawing>
          <wp:inline distT="0" distB="0" distL="0" distR="0">
            <wp:extent cx="123825" cy="1238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дата рождения нетрудоспособного гражданина;</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79" w:history="1">
        <w:r>
          <w:rPr>
            <w:rFonts w:ascii="Calibri" w:hAnsi="Calibri" w:cs="Calibri"/>
            <w:color w:val="0000FF"/>
          </w:rPr>
          <w:t>ячейках</w:t>
        </w:r>
      </w:hyperlink>
      <w:r>
        <w:rPr>
          <w:rFonts w:ascii="Calibri" w:hAnsi="Calibri" w:cs="Calibri"/>
        </w:rPr>
        <w:t xml:space="preserve"> "м </w:t>
      </w:r>
      <w:r w:rsidR="00DE3221">
        <w:rPr>
          <w:rFonts w:ascii="Calibri" w:hAnsi="Calibri" w:cs="Calibri"/>
          <w:noProof/>
          <w:position w:val="-4"/>
          <w:lang w:eastAsia="ru-RU"/>
        </w:rPr>
        <w:drawing>
          <wp:inline distT="0" distB="0" distL="0" distR="0">
            <wp:extent cx="123825" cy="1238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"ж </w:t>
      </w:r>
      <w:r w:rsidR="00DE3221">
        <w:rPr>
          <w:rFonts w:ascii="Calibri" w:hAnsi="Calibri" w:cs="Calibri"/>
          <w:noProof/>
          <w:position w:val="-4"/>
          <w:lang w:eastAsia="ru-RU"/>
        </w:rPr>
        <w:drawing>
          <wp:inline distT="0" distB="0" distL="0" distR="0">
            <wp:extent cx="123825" cy="1238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проставляется соответствующая отметка "V";</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0" w:history="1">
        <w:r>
          <w:rPr>
            <w:rFonts w:ascii="Calibri" w:hAnsi="Calibri" w:cs="Calibri"/>
            <w:color w:val="0000FF"/>
          </w:rPr>
          <w:t>строке</w:t>
        </w:r>
      </w:hyperlink>
      <w:r>
        <w:rPr>
          <w:rFonts w:ascii="Calibri" w:hAnsi="Calibri" w:cs="Calibri"/>
        </w:rPr>
        <w:t xml:space="preserve"> "Причина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1" w:history="1">
        <w:r>
          <w:rPr>
            <w:rFonts w:ascii="Calibri" w:hAnsi="Calibri" w:cs="Calibri"/>
            <w:color w:val="0000FF"/>
          </w:rPr>
          <w:t>ячейках</w:t>
        </w:r>
      </w:hyperlink>
      <w:r>
        <w:rPr>
          <w:rFonts w:ascii="Calibri" w:hAnsi="Calibri" w:cs="Calibri"/>
        </w:rPr>
        <w:t xml:space="preserve"> "код </w:t>
      </w:r>
      <w:r w:rsidR="00DE3221">
        <w:rPr>
          <w:rFonts w:ascii="Calibri" w:hAnsi="Calibri" w:cs="Calibri"/>
          <w:noProof/>
          <w:position w:val="-4"/>
          <w:lang w:eastAsia="ru-RU"/>
        </w:rPr>
        <w:drawing>
          <wp:inline distT="0" distB="0" distL="0" distR="0">
            <wp:extent cx="123825" cy="1238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соответствующий двухзначный код:</w:t>
      </w:r>
    </w:p>
    <w:p w:rsidR="00CF5BA1" w:rsidRDefault="00CF5BA1">
      <w:pPr>
        <w:autoSpaceDE w:val="0"/>
        <w:autoSpaceDN w:val="0"/>
        <w:adjustRightInd w:val="0"/>
        <w:ind w:firstLine="540"/>
        <w:rPr>
          <w:rFonts w:ascii="Calibri" w:hAnsi="Calibri" w:cs="Calibri"/>
        </w:rPr>
      </w:pPr>
      <w:r>
        <w:rPr>
          <w:rFonts w:ascii="Calibri" w:hAnsi="Calibri" w:cs="Calibri"/>
        </w:rPr>
        <w:t>01 - заболевание;</w:t>
      </w:r>
    </w:p>
    <w:p w:rsidR="00CF5BA1" w:rsidRDefault="00CF5BA1">
      <w:pPr>
        <w:autoSpaceDE w:val="0"/>
        <w:autoSpaceDN w:val="0"/>
        <w:adjustRightInd w:val="0"/>
        <w:ind w:firstLine="540"/>
        <w:rPr>
          <w:rFonts w:ascii="Calibri" w:hAnsi="Calibri" w:cs="Calibri"/>
        </w:rPr>
      </w:pPr>
      <w:r>
        <w:rPr>
          <w:rFonts w:ascii="Calibri" w:hAnsi="Calibri" w:cs="Calibri"/>
        </w:rPr>
        <w:t>02 - травма;</w:t>
      </w:r>
    </w:p>
    <w:p w:rsidR="00CF5BA1" w:rsidRDefault="00CF5BA1">
      <w:pPr>
        <w:autoSpaceDE w:val="0"/>
        <w:autoSpaceDN w:val="0"/>
        <w:adjustRightInd w:val="0"/>
        <w:ind w:firstLine="540"/>
        <w:rPr>
          <w:rFonts w:ascii="Calibri" w:hAnsi="Calibri" w:cs="Calibri"/>
        </w:rPr>
      </w:pPr>
      <w:r>
        <w:rPr>
          <w:rFonts w:ascii="Calibri" w:hAnsi="Calibri" w:cs="Calibri"/>
        </w:rPr>
        <w:t>03 - карантин;</w:t>
      </w:r>
    </w:p>
    <w:p w:rsidR="00CF5BA1" w:rsidRDefault="00CF5BA1">
      <w:pPr>
        <w:autoSpaceDE w:val="0"/>
        <w:autoSpaceDN w:val="0"/>
        <w:adjustRightInd w:val="0"/>
        <w:ind w:firstLine="540"/>
        <w:rPr>
          <w:rFonts w:ascii="Calibri" w:hAnsi="Calibri" w:cs="Calibri"/>
        </w:rPr>
      </w:pPr>
      <w:r>
        <w:rPr>
          <w:rFonts w:ascii="Calibri" w:hAnsi="Calibri" w:cs="Calibri"/>
        </w:rPr>
        <w:t>04 - несчастный случай на производстве или его последствия;</w:t>
      </w:r>
    </w:p>
    <w:p w:rsidR="00CF5BA1" w:rsidRDefault="00CF5BA1">
      <w:pPr>
        <w:autoSpaceDE w:val="0"/>
        <w:autoSpaceDN w:val="0"/>
        <w:adjustRightInd w:val="0"/>
        <w:ind w:firstLine="540"/>
        <w:rPr>
          <w:rFonts w:ascii="Calibri" w:hAnsi="Calibri" w:cs="Calibri"/>
        </w:rPr>
      </w:pPr>
      <w:r>
        <w:rPr>
          <w:rFonts w:ascii="Calibri" w:hAnsi="Calibri" w:cs="Calibri"/>
        </w:rPr>
        <w:t>05 - отпуск по беременности и родам;</w:t>
      </w:r>
    </w:p>
    <w:p w:rsidR="00CF5BA1" w:rsidRDefault="00CF5BA1">
      <w:pPr>
        <w:autoSpaceDE w:val="0"/>
        <w:autoSpaceDN w:val="0"/>
        <w:adjustRightInd w:val="0"/>
        <w:ind w:firstLine="540"/>
        <w:rPr>
          <w:rFonts w:ascii="Calibri" w:hAnsi="Calibri" w:cs="Calibri"/>
        </w:rPr>
      </w:pPr>
      <w:r>
        <w:rPr>
          <w:rFonts w:ascii="Calibri" w:hAnsi="Calibri" w:cs="Calibri"/>
        </w:rPr>
        <w:t>06 - протезирование в стационаре;</w:t>
      </w:r>
    </w:p>
    <w:p w:rsidR="00CF5BA1" w:rsidRDefault="00CF5BA1">
      <w:pPr>
        <w:autoSpaceDE w:val="0"/>
        <w:autoSpaceDN w:val="0"/>
        <w:adjustRightInd w:val="0"/>
        <w:ind w:firstLine="540"/>
        <w:rPr>
          <w:rFonts w:ascii="Calibri" w:hAnsi="Calibri" w:cs="Calibri"/>
        </w:rPr>
      </w:pPr>
      <w:r>
        <w:rPr>
          <w:rFonts w:ascii="Calibri" w:hAnsi="Calibri" w:cs="Calibri"/>
        </w:rPr>
        <w:t>07 - профессиональное заболевание или его обострение;</w:t>
      </w:r>
    </w:p>
    <w:p w:rsidR="00CF5BA1" w:rsidRDefault="00CF5BA1">
      <w:pPr>
        <w:autoSpaceDE w:val="0"/>
        <w:autoSpaceDN w:val="0"/>
        <w:adjustRightInd w:val="0"/>
        <w:ind w:firstLine="540"/>
        <w:rPr>
          <w:rFonts w:ascii="Calibri" w:hAnsi="Calibri" w:cs="Calibri"/>
        </w:rPr>
      </w:pPr>
      <w:r>
        <w:rPr>
          <w:rFonts w:ascii="Calibri" w:hAnsi="Calibri" w:cs="Calibri"/>
        </w:rPr>
        <w:t>08 - долечивание в санатории;</w:t>
      </w:r>
    </w:p>
    <w:p w:rsidR="00CF5BA1" w:rsidRDefault="00CF5BA1">
      <w:pPr>
        <w:autoSpaceDE w:val="0"/>
        <w:autoSpaceDN w:val="0"/>
        <w:adjustRightInd w:val="0"/>
        <w:ind w:firstLine="540"/>
        <w:rPr>
          <w:rFonts w:ascii="Calibri" w:hAnsi="Calibri" w:cs="Calibri"/>
        </w:rPr>
      </w:pPr>
      <w:r>
        <w:rPr>
          <w:rFonts w:ascii="Calibri" w:hAnsi="Calibri" w:cs="Calibri"/>
        </w:rPr>
        <w:t>09 - уход за больным членом семьи;</w:t>
      </w:r>
    </w:p>
    <w:p w:rsidR="00CF5BA1" w:rsidRDefault="00CF5BA1">
      <w:pPr>
        <w:autoSpaceDE w:val="0"/>
        <w:autoSpaceDN w:val="0"/>
        <w:adjustRightInd w:val="0"/>
        <w:ind w:firstLine="540"/>
        <w:rPr>
          <w:rFonts w:ascii="Calibri" w:hAnsi="Calibri" w:cs="Calibri"/>
        </w:rPr>
      </w:pPr>
      <w:r>
        <w:rPr>
          <w:rFonts w:ascii="Calibri" w:hAnsi="Calibri" w:cs="Calibri"/>
        </w:rPr>
        <w:t>10 - иное состояние (отравление, проведение манипуляций и др.);</w:t>
      </w:r>
    </w:p>
    <w:p w:rsidR="00CF5BA1" w:rsidRDefault="00CF5BA1">
      <w:pPr>
        <w:autoSpaceDE w:val="0"/>
        <w:autoSpaceDN w:val="0"/>
        <w:adjustRightInd w:val="0"/>
        <w:ind w:firstLine="540"/>
        <w:rPr>
          <w:rFonts w:ascii="Calibri" w:hAnsi="Calibri" w:cs="Calibri"/>
        </w:rPr>
      </w:pPr>
      <w:r>
        <w:rPr>
          <w:rFonts w:ascii="Calibri" w:hAnsi="Calibri" w:cs="Calibri"/>
        </w:rPr>
        <w:t xml:space="preserve">11 - заболевание, указанное в </w:t>
      </w:r>
      <w:hyperlink r:id="rId82" w:history="1">
        <w:r>
          <w:rPr>
            <w:rFonts w:ascii="Calibri" w:hAnsi="Calibri" w:cs="Calibri"/>
            <w:color w:val="0000FF"/>
          </w:rPr>
          <w:t>пункте 1</w:t>
        </w:r>
      </w:hyperlink>
      <w:r>
        <w:rPr>
          <w:rFonts w:ascii="Calibri" w:hAnsi="Calibri" w:cs="Calibri"/>
        </w:rPr>
        <w:t xml:space="preserve"> Перечня социально значимых заболеваний, утвержденного Постановлением Правительства Российской Федерации от 1 декабря 2004 г. N 715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Собрание законодательства Российской Федерации, 2004, N 49, ст. 4916.</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12 - в случае заболевания ребенка в возрасте до 7 лет, включенного в перечень заболеваний, определяемый Министерством здравоохранения и социального развития Российской Федерации в соответствии с </w:t>
      </w:r>
      <w:hyperlink r:id="rId83" w:history="1">
        <w:r>
          <w:rPr>
            <w:rFonts w:ascii="Calibri" w:hAnsi="Calibri" w:cs="Calibri"/>
            <w:color w:val="0000FF"/>
          </w:rPr>
          <w:t>частью 5 статьи 6</w:t>
        </w:r>
      </w:hyperlink>
      <w:r>
        <w:rPr>
          <w:rFonts w:ascii="Calibri" w:hAnsi="Calibri" w:cs="Calibri"/>
        </w:rPr>
        <w:t xml:space="preserve"> Федерального закона от 29 декабря 2006 г. N 255-ФЗ;</w:t>
      </w:r>
    </w:p>
    <w:p w:rsidR="00CF5BA1" w:rsidRDefault="00CF5BA1">
      <w:pPr>
        <w:autoSpaceDE w:val="0"/>
        <w:autoSpaceDN w:val="0"/>
        <w:adjustRightInd w:val="0"/>
        <w:ind w:firstLine="540"/>
        <w:rPr>
          <w:rFonts w:ascii="Calibri" w:hAnsi="Calibri" w:cs="Calibri"/>
        </w:rPr>
      </w:pPr>
      <w:r>
        <w:rPr>
          <w:rFonts w:ascii="Calibri" w:hAnsi="Calibri" w:cs="Calibri"/>
        </w:rPr>
        <w:t>13 - ребенок-инвалид;</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14 &lt;*&gt; - в случае болезни, связанной с </w:t>
      </w:r>
      <w:hyperlink r:id="rId84" w:history="1">
        <w:r>
          <w:rPr>
            <w:rFonts w:ascii="Calibri" w:hAnsi="Calibri" w:cs="Calibri"/>
            <w:color w:val="0000FF"/>
          </w:rPr>
          <w:t>поствакцинальным осложнением</w:t>
        </w:r>
      </w:hyperlink>
      <w:r>
        <w:rPr>
          <w:rFonts w:ascii="Calibri" w:hAnsi="Calibri" w:cs="Calibri"/>
        </w:rPr>
        <w:t>, или при злокачественном новообразовании у ребенка;</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Проставляется только при согласии застрахованного лица.</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15 &lt;*&gt; - ВИЧ-инфицированный ребенок;</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Проставляется только при согласии застрахованного лица.</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5" w:history="1">
        <w:r>
          <w:rPr>
            <w:rFonts w:ascii="Calibri" w:hAnsi="Calibri" w:cs="Calibri"/>
            <w:color w:val="0000FF"/>
          </w:rPr>
          <w:t>ячейках</w:t>
        </w:r>
      </w:hyperlink>
      <w:r>
        <w:rPr>
          <w:rFonts w:ascii="Calibri" w:hAnsi="Calibri" w:cs="Calibri"/>
        </w:rPr>
        <w:t xml:space="preserve"> "доп код </w:t>
      </w:r>
      <w:r w:rsidR="00DE3221">
        <w:rPr>
          <w:rFonts w:ascii="Calibri" w:hAnsi="Calibri" w:cs="Calibri"/>
          <w:noProof/>
          <w:position w:val="-4"/>
          <w:lang w:eastAsia="ru-RU"/>
        </w:rPr>
        <w:drawing>
          <wp:inline distT="0" distB="0" distL="0" distR="0">
            <wp:extent cx="123825" cy="1238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дополнительный трехзначный код:</w:t>
      </w:r>
    </w:p>
    <w:p w:rsidR="00CF5BA1" w:rsidRDefault="00CF5BA1">
      <w:pPr>
        <w:autoSpaceDE w:val="0"/>
        <w:autoSpaceDN w:val="0"/>
        <w:adjustRightInd w:val="0"/>
        <w:ind w:firstLine="540"/>
        <w:rPr>
          <w:rFonts w:ascii="Calibri" w:hAnsi="Calibri" w:cs="Calibri"/>
        </w:rPr>
      </w:pPr>
      <w:r>
        <w:rPr>
          <w:rFonts w:ascii="Calibri" w:hAnsi="Calibri" w:cs="Calibri"/>
        </w:rPr>
        <w:t>017 - при лечении в специализированном санатории;</w:t>
      </w:r>
    </w:p>
    <w:p w:rsidR="00CF5BA1" w:rsidRDefault="00CF5BA1">
      <w:pPr>
        <w:autoSpaceDE w:val="0"/>
        <w:autoSpaceDN w:val="0"/>
        <w:adjustRightInd w:val="0"/>
        <w:ind w:firstLine="540"/>
        <w:rPr>
          <w:rFonts w:ascii="Calibri" w:hAnsi="Calibri" w:cs="Calibri"/>
        </w:rPr>
      </w:pPr>
      <w:r>
        <w:rPr>
          <w:rFonts w:ascii="Calibri" w:hAnsi="Calibri" w:cs="Calibri"/>
        </w:rP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CF5BA1" w:rsidRDefault="00CF5BA1">
      <w:pPr>
        <w:autoSpaceDE w:val="0"/>
        <w:autoSpaceDN w:val="0"/>
        <w:adjustRightInd w:val="0"/>
        <w:ind w:firstLine="540"/>
        <w:rPr>
          <w:rFonts w:ascii="Calibri" w:hAnsi="Calibri" w:cs="Calibri"/>
        </w:rPr>
      </w:pPr>
      <w:r>
        <w:rPr>
          <w:rFonts w:ascii="Calibri" w:hAnsi="Calibri" w:cs="Calibri"/>
        </w:rPr>
        <w:t>019 - при лечении в клинике научно-исследовательского учреждения (института) курортологии, физиотерапии и реабилитации;</w:t>
      </w:r>
    </w:p>
    <w:p w:rsidR="00CF5BA1" w:rsidRDefault="00CF5BA1">
      <w:pPr>
        <w:autoSpaceDE w:val="0"/>
        <w:autoSpaceDN w:val="0"/>
        <w:adjustRightInd w:val="0"/>
        <w:ind w:firstLine="540"/>
        <w:rPr>
          <w:rFonts w:ascii="Calibri" w:hAnsi="Calibri" w:cs="Calibri"/>
        </w:rPr>
      </w:pPr>
      <w:r>
        <w:rPr>
          <w:rFonts w:ascii="Calibri" w:hAnsi="Calibri" w:cs="Calibri"/>
        </w:rPr>
        <w:t>020 - при дополнительном отпуске по беременности и родам;</w:t>
      </w:r>
    </w:p>
    <w:p w:rsidR="00CF5BA1" w:rsidRDefault="00CF5BA1">
      <w:pPr>
        <w:autoSpaceDE w:val="0"/>
        <w:autoSpaceDN w:val="0"/>
        <w:adjustRightInd w:val="0"/>
        <w:ind w:firstLine="540"/>
        <w:rPr>
          <w:rFonts w:ascii="Calibri" w:hAnsi="Calibri" w:cs="Calibri"/>
        </w:rPr>
      </w:pPr>
      <w:r>
        <w:rPr>
          <w:rFonts w:ascii="Calibri" w:hAnsi="Calibri" w:cs="Calibri"/>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6" w:history="1">
        <w:r>
          <w:rPr>
            <w:rFonts w:ascii="Calibri" w:hAnsi="Calibri" w:cs="Calibri"/>
            <w:color w:val="0000FF"/>
          </w:rPr>
          <w:t>ячейках</w:t>
        </w:r>
      </w:hyperlink>
      <w:r>
        <w:rPr>
          <w:rFonts w:ascii="Calibri" w:hAnsi="Calibri" w:cs="Calibri"/>
        </w:rPr>
        <w:t xml:space="preserve"> "код изм </w:t>
      </w:r>
      <w:r w:rsidR="00DE3221">
        <w:rPr>
          <w:rFonts w:ascii="Calibri" w:hAnsi="Calibri" w:cs="Calibri"/>
          <w:noProof/>
          <w:position w:val="-4"/>
          <w:lang w:eastAsia="ru-RU"/>
        </w:rPr>
        <w:drawing>
          <wp:inline distT="0" distB="0" distL="0" distR="0">
            <wp:extent cx="123825" cy="1238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соответствующий двухзначный код (из вышеперечисленных) в случае изменения причины временной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7"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8" w:history="1">
        <w:r>
          <w:rPr>
            <w:rFonts w:ascii="Calibri" w:hAnsi="Calibri" w:cs="Calibri"/>
            <w:color w:val="0000FF"/>
          </w:rPr>
          <w:t>строке</w:t>
        </w:r>
      </w:hyperlink>
      <w:r>
        <w:rPr>
          <w:rFonts w:ascii="Calibri" w:hAnsi="Calibri" w:cs="Calibri"/>
        </w:rPr>
        <w:t xml:space="preserve"> "Основное </w:t>
      </w:r>
      <w:r w:rsidR="00DE3221">
        <w:rPr>
          <w:rFonts w:ascii="Calibri" w:hAnsi="Calibri" w:cs="Calibri"/>
          <w:noProof/>
          <w:position w:val="-4"/>
          <w:lang w:eastAsia="ru-RU"/>
        </w:rPr>
        <w:drawing>
          <wp:inline distT="0" distB="0" distL="0" distR="0">
            <wp:extent cx="123825" cy="1238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основному месту работы;</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89" w:history="1">
        <w:r>
          <w:rPr>
            <w:rFonts w:ascii="Calibri" w:hAnsi="Calibri" w:cs="Calibri"/>
            <w:color w:val="0000FF"/>
          </w:rPr>
          <w:t>строке</w:t>
        </w:r>
      </w:hyperlink>
      <w:r>
        <w:rPr>
          <w:rFonts w:ascii="Calibri" w:hAnsi="Calibri" w:cs="Calibri"/>
        </w:rPr>
        <w:t xml:space="preserve"> "По совместительству </w:t>
      </w:r>
      <w:r w:rsidR="00DE3221">
        <w:rPr>
          <w:rFonts w:ascii="Calibri" w:hAnsi="Calibri" w:cs="Calibri"/>
          <w:noProof/>
          <w:position w:val="-4"/>
          <w:lang w:eastAsia="ru-RU"/>
        </w:rPr>
        <w:drawing>
          <wp:inline distT="0" distB="0" distL="0" distR="0">
            <wp:extent cx="123825" cy="1238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N </w:t>
      </w:r>
      <w:r w:rsidR="00DE3221">
        <w:rPr>
          <w:rFonts w:ascii="Calibri" w:hAnsi="Calibri" w:cs="Calibri"/>
          <w:noProof/>
          <w:position w:val="-4"/>
          <w:lang w:eastAsia="ru-RU"/>
        </w:rPr>
        <w:drawing>
          <wp:inline distT="0" distB="0" distL="0" distR="0">
            <wp:extent cx="123825" cy="1238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0" w:history="1">
        <w:r>
          <w:rPr>
            <w:rFonts w:ascii="Calibri" w:hAnsi="Calibri" w:cs="Calibri"/>
            <w:color w:val="0000FF"/>
          </w:rPr>
          <w:t>строке</w:t>
        </w:r>
      </w:hyperlink>
      <w:r>
        <w:rPr>
          <w:rFonts w:ascii="Calibri" w:hAnsi="Calibri" w:cs="Calibri"/>
        </w:rPr>
        <w:t xml:space="preserve"> "Состоит на учете в государственных учреждениях службы занятости </w:t>
      </w:r>
      <w:r w:rsidR="00DE3221">
        <w:rPr>
          <w:rFonts w:ascii="Calibri" w:hAnsi="Calibri" w:cs="Calibri"/>
          <w:noProof/>
          <w:position w:val="-4"/>
          <w:lang w:eastAsia="ru-RU"/>
        </w:rPr>
        <w:drawing>
          <wp:inline distT="0" distB="0" distL="0" distR="0">
            <wp:extent cx="123825" cy="1238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при наличии информации о том, что гражданин признан в установленном порядке безработным; в случае проставления данной отметки</w:t>
      </w:r>
      <w:hyperlink r:id="rId91" w:history="1">
        <w:r>
          <w:rPr>
            <w:rFonts w:ascii="Calibri" w:hAnsi="Calibri" w:cs="Calibri"/>
            <w:color w:val="0000FF"/>
          </w:rPr>
          <w:t xml:space="preserve"> строк</w:t>
        </w:r>
      </w:hyperlink>
      <w:r>
        <w:rPr>
          <w:rFonts w:ascii="Calibri" w:hAnsi="Calibri" w:cs="Calibri"/>
        </w:rPr>
        <w:t xml:space="preserve">и "(место работы - наименование организации)", "Основное </w:t>
      </w:r>
      <w:r w:rsidR="00DE3221">
        <w:rPr>
          <w:rFonts w:ascii="Calibri" w:hAnsi="Calibri" w:cs="Calibri"/>
          <w:noProof/>
          <w:position w:val="-4"/>
          <w:lang w:eastAsia="ru-RU"/>
        </w:rPr>
        <w:drawing>
          <wp:inline distT="0" distB="0" distL="0" distR="0">
            <wp:extent cx="123825" cy="1238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"По совместительству </w:t>
      </w:r>
      <w:r w:rsidR="00DE3221">
        <w:rPr>
          <w:rFonts w:ascii="Calibri" w:hAnsi="Calibri" w:cs="Calibri"/>
          <w:noProof/>
          <w:position w:val="-4"/>
          <w:lang w:eastAsia="ru-RU"/>
        </w:rPr>
        <w:drawing>
          <wp:inline distT="0" distB="0" distL="0" distR="0">
            <wp:extent cx="123825" cy="1238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N </w:t>
      </w:r>
      <w:r w:rsidR="00DE3221">
        <w:rPr>
          <w:rFonts w:ascii="Calibri" w:hAnsi="Calibri" w:cs="Calibri"/>
          <w:noProof/>
          <w:position w:val="-4"/>
          <w:lang w:eastAsia="ru-RU"/>
        </w:rPr>
        <w:drawing>
          <wp:inline distT="0" distB="0" distL="0" distR="0">
            <wp:extent cx="123825" cy="1238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 не заполняются;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2" w:history="1">
        <w:r>
          <w:rPr>
            <w:rFonts w:ascii="Calibri" w:hAnsi="Calibri" w:cs="Calibri"/>
            <w:color w:val="0000FF"/>
          </w:rPr>
          <w:t>строке</w:t>
        </w:r>
      </w:hyperlink>
      <w:r>
        <w:rPr>
          <w:rFonts w:ascii="Calibri" w:hAnsi="Calibri" w:cs="Calibri"/>
        </w:rPr>
        <w:t xml:space="preserve">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3" w:history="1">
        <w:r>
          <w:rPr>
            <w:rFonts w:ascii="Calibri" w:hAnsi="Calibri" w:cs="Calibri"/>
            <w:color w:val="0000FF"/>
          </w:rPr>
          <w:t>строке</w:t>
        </w:r>
      </w:hyperlink>
      <w:r>
        <w:rPr>
          <w:rFonts w:ascii="Calibri" w:hAnsi="Calibri" w:cs="Calibri"/>
        </w:rPr>
        <w:t xml:space="preserve"> "дата 2" проставляется дата окончания путевки на лечение (долечивание);</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4" w:history="1">
        <w:r>
          <w:rPr>
            <w:rFonts w:ascii="Calibri" w:hAnsi="Calibri" w:cs="Calibri"/>
            <w:color w:val="0000FF"/>
          </w:rPr>
          <w:t>строке</w:t>
        </w:r>
      </w:hyperlink>
      <w:r>
        <w:rPr>
          <w:rFonts w:ascii="Calibri" w:hAnsi="Calibri" w:cs="Calibri"/>
        </w:rPr>
        <w:t xml:space="preserve"> "N путевки" указывается номер путевки на лечение (долечивание);</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5" w:history="1">
        <w:r>
          <w:rPr>
            <w:rFonts w:ascii="Calibri" w:hAnsi="Calibri" w:cs="Calibri"/>
            <w:color w:val="0000FF"/>
          </w:rPr>
          <w:t>строке</w:t>
        </w:r>
      </w:hyperlink>
      <w:r>
        <w:rPr>
          <w:rFonts w:ascii="Calibri" w:hAnsi="Calibri" w:cs="Calibri"/>
        </w:rPr>
        <w:t xml:space="preserve">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CF5BA1" w:rsidRDefault="00DE3221">
      <w:pPr>
        <w:autoSpaceDE w:val="0"/>
        <w:autoSpaceDN w:val="0"/>
        <w:adjustRightInd w:val="0"/>
        <w:ind w:firstLine="540"/>
        <w:rPr>
          <w:rFonts w:ascii="Calibri" w:hAnsi="Calibri" w:cs="Calibri"/>
        </w:rPr>
      </w:pPr>
      <w:hyperlink r:id="rId96" w:history="1">
        <w:r w:rsidR="00CF5BA1">
          <w:rPr>
            <w:rFonts w:ascii="Calibri" w:hAnsi="Calibri" w:cs="Calibri"/>
            <w:color w:val="0000FF"/>
          </w:rPr>
          <w:t>подраздел</w:t>
        </w:r>
      </w:hyperlink>
      <w:r w:rsidR="00CF5BA1">
        <w:rPr>
          <w:rFonts w:ascii="Calibri" w:hAnsi="Calibri" w:cs="Calibri"/>
        </w:rPr>
        <w:t xml:space="preserve"> "по уходу" заполняется в случае ухода за больным членом семьи (в том числе при карантине ребенка):</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в </w:t>
      </w:r>
      <w:hyperlink r:id="rId97" w:history="1">
        <w:r>
          <w:rPr>
            <w:rFonts w:ascii="Calibri" w:hAnsi="Calibri" w:cs="Calibri"/>
            <w:color w:val="0000FF"/>
          </w:rPr>
          <w:t>строке</w:t>
        </w:r>
      </w:hyperlink>
      <w:r>
        <w:rPr>
          <w:rFonts w:ascii="Calibri" w:hAnsi="Calibri" w:cs="Calibri"/>
        </w:rPr>
        <w:t xml:space="preserve">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8" w:history="1">
        <w:r>
          <w:rPr>
            <w:rFonts w:ascii="Calibri" w:hAnsi="Calibri" w:cs="Calibri"/>
            <w:color w:val="0000FF"/>
          </w:rPr>
          <w:t>строке</w:t>
        </w:r>
      </w:hyperlink>
      <w:r>
        <w:rPr>
          <w:rFonts w:ascii="Calibri" w:hAnsi="Calibri" w:cs="Calibri"/>
        </w:rPr>
        <w:t xml:space="preserve"> "родственная связь" указывается соответствующий двухзначный код:</w:t>
      </w:r>
    </w:p>
    <w:p w:rsidR="00CF5BA1" w:rsidRDefault="00CF5BA1">
      <w:pPr>
        <w:autoSpaceDE w:val="0"/>
        <w:autoSpaceDN w:val="0"/>
        <w:adjustRightInd w:val="0"/>
        <w:ind w:firstLine="540"/>
        <w:rPr>
          <w:rFonts w:ascii="Calibri" w:hAnsi="Calibri" w:cs="Calibri"/>
        </w:rPr>
      </w:pPr>
      <w:r>
        <w:rPr>
          <w:rFonts w:ascii="Calibri" w:hAnsi="Calibri" w:cs="Calibri"/>
        </w:rPr>
        <w:t>38 - мать;</w:t>
      </w:r>
    </w:p>
    <w:p w:rsidR="00CF5BA1" w:rsidRDefault="00CF5BA1">
      <w:pPr>
        <w:autoSpaceDE w:val="0"/>
        <w:autoSpaceDN w:val="0"/>
        <w:adjustRightInd w:val="0"/>
        <w:ind w:firstLine="540"/>
        <w:rPr>
          <w:rFonts w:ascii="Calibri" w:hAnsi="Calibri" w:cs="Calibri"/>
        </w:rPr>
      </w:pPr>
      <w:r>
        <w:rPr>
          <w:rFonts w:ascii="Calibri" w:hAnsi="Calibri" w:cs="Calibri"/>
        </w:rPr>
        <w:t>39 - отец;</w:t>
      </w:r>
    </w:p>
    <w:p w:rsidR="00CF5BA1" w:rsidRDefault="00CF5BA1">
      <w:pPr>
        <w:autoSpaceDE w:val="0"/>
        <w:autoSpaceDN w:val="0"/>
        <w:adjustRightInd w:val="0"/>
        <w:ind w:firstLine="540"/>
        <w:rPr>
          <w:rFonts w:ascii="Calibri" w:hAnsi="Calibri" w:cs="Calibri"/>
        </w:rPr>
      </w:pPr>
      <w:r>
        <w:rPr>
          <w:rFonts w:ascii="Calibri" w:hAnsi="Calibri" w:cs="Calibri"/>
        </w:rPr>
        <w:t>40 - опекун;</w:t>
      </w:r>
    </w:p>
    <w:p w:rsidR="00CF5BA1" w:rsidRDefault="00CF5BA1">
      <w:pPr>
        <w:autoSpaceDE w:val="0"/>
        <w:autoSpaceDN w:val="0"/>
        <w:adjustRightInd w:val="0"/>
        <w:ind w:firstLine="540"/>
        <w:rPr>
          <w:rFonts w:ascii="Calibri" w:hAnsi="Calibri" w:cs="Calibri"/>
        </w:rPr>
      </w:pPr>
      <w:r>
        <w:rPr>
          <w:rFonts w:ascii="Calibri" w:hAnsi="Calibri" w:cs="Calibri"/>
        </w:rPr>
        <w:t>41 - попечитель;</w:t>
      </w:r>
    </w:p>
    <w:p w:rsidR="00CF5BA1" w:rsidRDefault="00CF5BA1">
      <w:pPr>
        <w:autoSpaceDE w:val="0"/>
        <w:autoSpaceDN w:val="0"/>
        <w:adjustRightInd w:val="0"/>
        <w:ind w:firstLine="540"/>
        <w:rPr>
          <w:rFonts w:ascii="Calibri" w:hAnsi="Calibri" w:cs="Calibri"/>
        </w:rPr>
      </w:pPr>
      <w:r>
        <w:rPr>
          <w:rFonts w:ascii="Calibri" w:hAnsi="Calibri" w:cs="Calibri"/>
        </w:rPr>
        <w:t>42 - иной родственник, фактически осуществляющий уход за больным членом семьи.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99" w:history="1">
        <w:r>
          <w:rPr>
            <w:rFonts w:ascii="Calibri" w:hAnsi="Calibri" w:cs="Calibri"/>
            <w:color w:val="0000FF"/>
          </w:rPr>
          <w:t>строке</w:t>
        </w:r>
      </w:hyperlink>
      <w:r>
        <w:rPr>
          <w:rFonts w:ascii="Calibri" w:hAnsi="Calibri" w:cs="Calibri"/>
        </w:rPr>
        <w:t xml:space="preserve">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одновременном уходе за двумя детьми в первом ряду ячеек названной </w:t>
      </w:r>
      <w:hyperlink r:id="rId100" w:history="1">
        <w:r>
          <w:rPr>
            <w:rFonts w:ascii="Calibri" w:hAnsi="Calibri" w:cs="Calibri"/>
            <w:color w:val="0000FF"/>
          </w:rPr>
          <w:t>строки</w:t>
        </w:r>
      </w:hyperlink>
      <w:r>
        <w:rPr>
          <w:rFonts w:ascii="Calibri" w:hAnsi="Calibri" w:cs="Calibri"/>
        </w:rPr>
        <w:t xml:space="preserve"> указываются возраст, родственная связь, фамилия, имя, отчество первого ребенка, за которым осуществляется уход, во втором ряду ячеек названной </w:t>
      </w:r>
      <w:hyperlink r:id="rId101" w:history="1">
        <w:r>
          <w:rPr>
            <w:rFonts w:ascii="Calibri" w:hAnsi="Calibri" w:cs="Calibri"/>
            <w:color w:val="0000FF"/>
          </w:rPr>
          <w:t>строки</w:t>
        </w:r>
      </w:hyperlink>
      <w:r>
        <w:rPr>
          <w:rFonts w:ascii="Calibri" w:hAnsi="Calibri" w:cs="Calibri"/>
        </w:rPr>
        <w:t xml:space="preserve">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102" w:history="1">
        <w:r>
          <w:rPr>
            <w:rFonts w:ascii="Calibri" w:hAnsi="Calibri" w:cs="Calibri"/>
            <w:color w:val="0000FF"/>
          </w:rPr>
          <w:t>строк</w:t>
        </w:r>
      </w:hyperlink>
      <w:r>
        <w:rPr>
          <w:rFonts w:ascii="Calibri" w:hAnsi="Calibri" w:cs="Calibri"/>
        </w:rPr>
        <w:t xml:space="preserve">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03" w:history="1">
        <w:r>
          <w:rPr>
            <w:rFonts w:ascii="Calibri" w:hAnsi="Calibri" w:cs="Calibri"/>
            <w:color w:val="0000FF"/>
          </w:rPr>
          <w:t>строке</w:t>
        </w:r>
      </w:hyperlink>
      <w:r>
        <w:rPr>
          <w:rFonts w:ascii="Calibri" w:hAnsi="Calibri" w:cs="Calibri"/>
        </w:rPr>
        <w:t xml:space="preserve"> "Поставлена на учет в ранние сроки беременности (до 12 недель)" в ячейках "да </w:t>
      </w:r>
      <w:r w:rsidR="00DE3221">
        <w:rPr>
          <w:rFonts w:ascii="Calibri" w:hAnsi="Calibri" w:cs="Calibri"/>
          <w:noProof/>
          <w:position w:val="-4"/>
          <w:lang w:eastAsia="ru-RU"/>
        </w:rPr>
        <w:drawing>
          <wp:inline distT="0" distB="0" distL="0" distR="0">
            <wp:extent cx="123825" cy="1238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"нет </w:t>
      </w:r>
      <w:r w:rsidR="00DE3221">
        <w:rPr>
          <w:rFonts w:ascii="Calibri" w:hAnsi="Calibri" w:cs="Calibri"/>
          <w:noProof/>
          <w:position w:val="-4"/>
          <w:lang w:eastAsia="ru-RU"/>
        </w:rPr>
        <w:drawing>
          <wp:inline distT="0" distB="0" distL="0" distR="0">
            <wp:extent cx="123825" cy="1238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при наличии соответствующей информации.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04" w:history="1">
        <w:r>
          <w:rPr>
            <w:rFonts w:ascii="Calibri" w:hAnsi="Calibri" w:cs="Calibri"/>
            <w:color w:val="0000FF"/>
          </w:rPr>
          <w:t>строке</w:t>
        </w:r>
      </w:hyperlink>
      <w:r>
        <w:rPr>
          <w:rFonts w:ascii="Calibri" w:hAnsi="Calibri" w:cs="Calibri"/>
        </w:rPr>
        <w:t xml:space="preserve"> "Отметки о нарушении режима" в зависимости от вида нарушения указывается следующий двухзначный код:</w:t>
      </w:r>
    </w:p>
    <w:p w:rsidR="00CF5BA1" w:rsidRDefault="00CF5BA1">
      <w:pPr>
        <w:autoSpaceDE w:val="0"/>
        <w:autoSpaceDN w:val="0"/>
        <w:adjustRightInd w:val="0"/>
        <w:ind w:firstLine="540"/>
        <w:rPr>
          <w:rFonts w:ascii="Calibri" w:hAnsi="Calibri" w:cs="Calibri"/>
        </w:rPr>
      </w:pPr>
      <w:r>
        <w:rPr>
          <w:rFonts w:ascii="Calibri" w:hAnsi="Calibri" w:cs="Calibri"/>
        </w:rP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rsidR="00CF5BA1" w:rsidRDefault="00CF5BA1">
      <w:pPr>
        <w:autoSpaceDE w:val="0"/>
        <w:autoSpaceDN w:val="0"/>
        <w:adjustRightInd w:val="0"/>
        <w:ind w:firstLine="540"/>
        <w:rPr>
          <w:rFonts w:ascii="Calibri" w:hAnsi="Calibri" w:cs="Calibri"/>
        </w:rPr>
      </w:pPr>
      <w:r>
        <w:rPr>
          <w:rFonts w:ascii="Calibri" w:hAnsi="Calibri" w:cs="Calibri"/>
        </w:rPr>
        <w:t>24 - несвоевременная явка на прием к врачу;</w:t>
      </w:r>
    </w:p>
    <w:p w:rsidR="00CF5BA1" w:rsidRDefault="00CF5BA1">
      <w:pPr>
        <w:autoSpaceDE w:val="0"/>
        <w:autoSpaceDN w:val="0"/>
        <w:adjustRightInd w:val="0"/>
        <w:ind w:firstLine="540"/>
        <w:rPr>
          <w:rFonts w:ascii="Calibri" w:hAnsi="Calibri" w:cs="Calibri"/>
        </w:rPr>
      </w:pPr>
      <w:r>
        <w:rPr>
          <w:rFonts w:ascii="Calibri" w:hAnsi="Calibri" w:cs="Calibri"/>
        </w:rPr>
        <w:t>25 - выход на работу без выписки;</w:t>
      </w:r>
    </w:p>
    <w:p w:rsidR="00CF5BA1" w:rsidRDefault="00CF5BA1">
      <w:pPr>
        <w:autoSpaceDE w:val="0"/>
        <w:autoSpaceDN w:val="0"/>
        <w:adjustRightInd w:val="0"/>
        <w:ind w:firstLine="540"/>
        <w:rPr>
          <w:rFonts w:ascii="Calibri" w:hAnsi="Calibri" w:cs="Calibri"/>
        </w:rPr>
      </w:pPr>
      <w:r>
        <w:rPr>
          <w:rFonts w:ascii="Calibri" w:hAnsi="Calibri" w:cs="Calibri"/>
        </w:rPr>
        <w:t>26 - отказ от направления в учреждение медико-социальной экспертизы;</w:t>
      </w:r>
    </w:p>
    <w:p w:rsidR="00CF5BA1" w:rsidRDefault="00CF5BA1">
      <w:pPr>
        <w:autoSpaceDE w:val="0"/>
        <w:autoSpaceDN w:val="0"/>
        <w:adjustRightInd w:val="0"/>
        <w:ind w:firstLine="540"/>
        <w:rPr>
          <w:rFonts w:ascii="Calibri" w:hAnsi="Calibri" w:cs="Calibri"/>
        </w:rPr>
      </w:pPr>
      <w:r>
        <w:rPr>
          <w:rFonts w:ascii="Calibri" w:hAnsi="Calibri" w:cs="Calibri"/>
        </w:rPr>
        <w:t>27 - несвоевременная явка в учреждение медико-социальной экспертизы;</w:t>
      </w:r>
    </w:p>
    <w:p w:rsidR="00CF5BA1" w:rsidRDefault="00CF5BA1">
      <w:pPr>
        <w:autoSpaceDE w:val="0"/>
        <w:autoSpaceDN w:val="0"/>
        <w:adjustRightInd w:val="0"/>
        <w:ind w:firstLine="540"/>
        <w:rPr>
          <w:rFonts w:ascii="Calibri" w:hAnsi="Calibri" w:cs="Calibri"/>
        </w:rPr>
      </w:pPr>
      <w:r>
        <w:rPr>
          <w:rFonts w:ascii="Calibri" w:hAnsi="Calibri" w:cs="Calibri"/>
        </w:rPr>
        <w:t>28 - другие нарушения.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05" w:history="1">
        <w:r>
          <w:rPr>
            <w:rFonts w:ascii="Calibri" w:hAnsi="Calibri" w:cs="Calibri"/>
            <w:color w:val="0000FF"/>
          </w:rPr>
          <w:t>строке</w:t>
        </w:r>
      </w:hyperlink>
      <w:r>
        <w:rPr>
          <w:rFonts w:ascii="Calibri" w:hAnsi="Calibri" w:cs="Calibri"/>
        </w:rPr>
        <w:t xml:space="preserve"> "Дата </w:t>
      </w:r>
      <w:r w:rsidR="00DE3221">
        <w:rPr>
          <w:rFonts w:ascii="Calibri" w:hAnsi="Calibri" w:cs="Calibri"/>
          <w:noProof/>
          <w:position w:val="-4"/>
          <w:lang w:eastAsia="ru-RU"/>
        </w:rPr>
        <w:drawing>
          <wp:inline distT="0" distB="0" distL="0" distR="0">
            <wp:extent cx="123825" cy="1238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дата наруш</w:t>
      </w:r>
      <w:hyperlink r:id="rId106" w:history="1">
        <w:r>
          <w:rPr>
            <w:rFonts w:ascii="Calibri" w:hAnsi="Calibri" w:cs="Calibri"/>
            <w:color w:val="0000FF"/>
          </w:rPr>
          <w:t>ения</w:t>
        </w:r>
      </w:hyperlink>
      <w:r w:rsidR="00DE3221">
        <w:rPr>
          <w:rFonts w:ascii="Calibri" w:hAnsi="Calibri" w:cs="Calibri"/>
          <w:noProof/>
          <w:position w:val="-4"/>
          <w:lang w:eastAsia="ru-RU"/>
        </w:rPr>
        <w:drawing>
          <wp:inline distT="0" distB="0" distL="0" distR="0">
            <wp:extent cx="123825" cy="1238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в поле "Подпись врача" ставится подпись лечащего врача.</w:t>
      </w:r>
    </w:p>
    <w:p w:rsidR="00CF5BA1" w:rsidRDefault="00CF5BA1">
      <w:pPr>
        <w:autoSpaceDE w:val="0"/>
        <w:autoSpaceDN w:val="0"/>
        <w:adjustRightInd w:val="0"/>
        <w:ind w:firstLine="540"/>
        <w:rPr>
          <w:rFonts w:ascii="Calibri" w:hAnsi="Calibri" w:cs="Calibri"/>
        </w:rPr>
      </w:pPr>
      <w:r>
        <w:rPr>
          <w:rFonts w:ascii="Calibri" w:hAnsi="Calibri" w:cs="Calibri"/>
        </w:rPr>
        <w:t xml:space="preserve">Если нарушений режима не было, указанные </w:t>
      </w:r>
      <w:hyperlink r:id="rId107" w:history="1">
        <w:r>
          <w:rPr>
            <w:rFonts w:ascii="Calibri" w:hAnsi="Calibri" w:cs="Calibri"/>
            <w:color w:val="0000FF"/>
          </w:rPr>
          <w:t>строки</w:t>
        </w:r>
      </w:hyperlink>
      <w:r>
        <w:rPr>
          <w:rFonts w:ascii="Calibri" w:hAnsi="Calibri" w:cs="Calibri"/>
        </w:rPr>
        <w:t xml:space="preserve"> не заполняются.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08" w:history="1">
        <w:r>
          <w:rPr>
            <w:rFonts w:ascii="Calibri" w:hAnsi="Calibri" w:cs="Calibri"/>
            <w:color w:val="0000FF"/>
          </w:rPr>
          <w:t>строке</w:t>
        </w:r>
      </w:hyperlink>
      <w:r>
        <w:rPr>
          <w:rFonts w:ascii="Calibri" w:hAnsi="Calibri" w:cs="Calibri"/>
        </w:rPr>
        <w:t xml:space="preserve"> "Находился в стационаре" в ячейках "С </w:t>
      </w:r>
      <w:r w:rsidR="00DE3221">
        <w:rPr>
          <w:rFonts w:ascii="Calibri" w:hAnsi="Calibri" w:cs="Calibri"/>
          <w:noProof/>
          <w:position w:val="-4"/>
          <w:lang w:eastAsia="ru-RU"/>
        </w:rPr>
        <w:drawing>
          <wp:inline distT="0" distB="0" distL="0" distR="0">
            <wp:extent cx="123825" cy="1238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"по </w:t>
      </w:r>
      <w:r w:rsidR="00DE3221">
        <w:rPr>
          <w:rFonts w:ascii="Calibri" w:hAnsi="Calibri" w:cs="Calibri"/>
          <w:noProof/>
          <w:position w:val="-4"/>
          <w:lang w:eastAsia="ru-RU"/>
        </w:rPr>
        <w:drawing>
          <wp:inline distT="0" distB="0" distL="0" distR="0">
            <wp:extent cx="123825" cy="1238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проставляются соответственно даты начала и окончания стационарного лечени</w:t>
      </w:r>
      <w:hyperlink r:id="rId109" w:history="1">
        <w:r>
          <w:rPr>
            <w:rFonts w:ascii="Calibri" w:hAnsi="Calibri" w:cs="Calibri"/>
            <w:color w:val="0000FF"/>
          </w:rPr>
          <w:t>я гражд</w:t>
        </w:r>
      </w:hyperlink>
      <w:r w:rsidR="00DE3221">
        <w:rPr>
          <w:rFonts w:ascii="Calibri" w:hAnsi="Calibri" w:cs="Calibri"/>
          <w:noProof/>
          <w:position w:val="-4"/>
          <w:lang w:eastAsia="ru-RU"/>
        </w:rPr>
        <w:drawing>
          <wp:inline distT="0" distB="0" distL="0" distR="0">
            <wp:extent cx="123825" cy="1238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анина, в таблице "Освобождение от работы" листка нетрудоспособности делается запись о продолжительности лечения.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В случае длительного стационарного лечения и необходимости представления листка нетрудоспособности к оплате в </w:t>
      </w:r>
      <w:hyperlink r:id="rId110" w:history="1">
        <w:r>
          <w:rPr>
            <w:rFonts w:ascii="Calibri" w:hAnsi="Calibri" w:cs="Calibri"/>
            <w:color w:val="0000FF"/>
          </w:rPr>
          <w:t>таблице</w:t>
        </w:r>
      </w:hyperlink>
      <w:r>
        <w:rPr>
          <w:rFonts w:ascii="Calibri" w:hAnsi="Calibri" w:cs="Calibri"/>
        </w:rPr>
        <w:t xml:space="preserve"> "Освобождение от работы" и </w:t>
      </w:r>
      <w:hyperlink r:id="rId111" w:history="1">
        <w:r>
          <w:rPr>
            <w:rFonts w:ascii="Calibri" w:hAnsi="Calibri" w:cs="Calibri"/>
            <w:color w:val="0000FF"/>
          </w:rPr>
          <w:t>строке</w:t>
        </w:r>
      </w:hyperlink>
      <w:r>
        <w:rPr>
          <w:rFonts w:ascii="Calibri" w:hAnsi="Calibri" w:cs="Calibri"/>
        </w:rPr>
        <w:t xml:space="preserve"> "Находился в стационаре" указываются соответствующие сроки лечения, в </w:t>
      </w:r>
      <w:hyperlink r:id="rId112" w:history="1">
        <w:r>
          <w:rPr>
            <w:rFonts w:ascii="Calibri" w:hAnsi="Calibri" w:cs="Calibri"/>
            <w:color w:val="0000FF"/>
          </w:rPr>
          <w:t>строке</w:t>
        </w:r>
      </w:hyperlink>
      <w:r>
        <w:rPr>
          <w:rFonts w:ascii="Calibri" w:hAnsi="Calibri" w:cs="Calibri"/>
        </w:rPr>
        <w:t xml:space="preserve"> "Иное" проставляется соответствующий двухзначный код - "продолжает болеть".</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выписке из стационара нетрудоспособному гражданину выдается новый листок нетрудоспособности, являющийся продолжением ранее выданного, при этом в </w:t>
      </w:r>
      <w:hyperlink r:id="rId113" w:history="1">
        <w:r>
          <w:rPr>
            <w:rFonts w:ascii="Calibri" w:hAnsi="Calibri" w:cs="Calibri"/>
            <w:color w:val="0000FF"/>
          </w:rPr>
          <w:t>строке</w:t>
        </w:r>
      </w:hyperlink>
      <w:r>
        <w:rPr>
          <w:rFonts w:ascii="Calibri" w:hAnsi="Calibri" w:cs="Calibri"/>
        </w:rPr>
        <w:t xml:space="preserve"> "Находился в стационаре" указывается общая длительность лечения, а в </w:t>
      </w:r>
      <w:hyperlink r:id="rId114" w:history="1">
        <w:r>
          <w:rPr>
            <w:rFonts w:ascii="Calibri" w:hAnsi="Calibri" w:cs="Calibri"/>
            <w:color w:val="0000FF"/>
          </w:rPr>
          <w:t>таблице</w:t>
        </w:r>
      </w:hyperlink>
      <w:r>
        <w:rPr>
          <w:rFonts w:ascii="Calibri" w:hAnsi="Calibri" w:cs="Calibri"/>
        </w:rPr>
        <w:t xml:space="preserve"> "Освобождение от работы" сроки лечения за минусом дней, указанных в ранее выданном листке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rsidR="00CF5BA1" w:rsidRDefault="00CF5BA1">
      <w:pPr>
        <w:autoSpaceDE w:val="0"/>
        <w:autoSpaceDN w:val="0"/>
        <w:adjustRightInd w:val="0"/>
        <w:ind w:firstLine="540"/>
        <w:rPr>
          <w:rFonts w:ascii="Calibri" w:hAnsi="Calibri" w:cs="Calibri"/>
        </w:rPr>
      </w:pPr>
      <w:r>
        <w:rPr>
          <w:rFonts w:ascii="Calibri" w:hAnsi="Calibri" w:cs="Calibri"/>
        </w:rPr>
        <w:t>59. При направлении на медико-социальную экспертизу (МСЭ) в листке нетрудоспособности указываются соответствующие даты в строках: "</w:t>
      </w:r>
      <w:hyperlink r:id="rId115" w:history="1">
        <w:r>
          <w:rPr>
            <w:rFonts w:ascii="Calibri" w:hAnsi="Calibri" w:cs="Calibri"/>
            <w:color w:val="0000FF"/>
          </w:rPr>
          <w:t>Дата</w:t>
        </w:r>
      </w:hyperlink>
      <w:r>
        <w:rPr>
          <w:rFonts w:ascii="Calibri" w:hAnsi="Calibri" w:cs="Calibri"/>
        </w:rPr>
        <w:t xml:space="preserve"> направления в бюро МСЭ: </w:t>
      </w:r>
      <w:r w:rsidR="00DE3221">
        <w:rPr>
          <w:rFonts w:ascii="Calibri" w:hAnsi="Calibri" w:cs="Calibri"/>
          <w:noProof/>
          <w:position w:val="-4"/>
          <w:lang w:eastAsia="ru-RU"/>
        </w:rPr>
        <w:drawing>
          <wp:inline distT="0" distB="0" distL="0" distR="0">
            <wp:extent cx="123825" cy="1238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"Дата регистрации документов в бюро МСЭ: </w:t>
      </w:r>
      <w:r w:rsidR="00DE3221">
        <w:rPr>
          <w:rFonts w:ascii="Calibri" w:hAnsi="Calibri" w:cs="Calibri"/>
          <w:noProof/>
          <w:position w:val="-4"/>
          <w:lang w:eastAsia="ru-RU"/>
        </w:rPr>
        <w:drawing>
          <wp:inline distT="0" distB="0" distL="0" distR="0">
            <wp:extent cx="123825" cy="1238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"Освидетельствован в бюро МСЭ: </w:t>
      </w:r>
      <w:r w:rsidR="00DE3221">
        <w:rPr>
          <w:rFonts w:ascii="Calibri" w:hAnsi="Calibri" w:cs="Calibri"/>
          <w:noProof/>
          <w:position w:val="-4"/>
          <w:lang w:eastAsia="ru-RU"/>
        </w:rPr>
        <w:drawing>
          <wp:inline distT="0" distB="0" distL="0" distR="0">
            <wp:extent cx="123825" cy="1238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В </w:t>
      </w:r>
      <w:hyperlink r:id="rId116" w:history="1">
        <w:r>
          <w:rPr>
            <w:rFonts w:ascii="Calibri" w:hAnsi="Calibri" w:cs="Calibri"/>
            <w:color w:val="0000FF"/>
          </w:rPr>
          <w:t>строке</w:t>
        </w:r>
      </w:hyperlink>
      <w:r>
        <w:rPr>
          <w:rFonts w:ascii="Calibri" w:hAnsi="Calibri" w:cs="Calibri"/>
        </w:rPr>
        <w:t xml:space="preserve"> "Установлена/изменена группа инвалидности </w:t>
      </w:r>
      <w:r w:rsidR="00DE3221">
        <w:rPr>
          <w:rFonts w:ascii="Calibri" w:hAnsi="Calibri" w:cs="Calibri"/>
          <w:noProof/>
          <w:position w:val="-4"/>
          <w:lang w:eastAsia="ru-RU"/>
        </w:rPr>
        <w:drawing>
          <wp:inline distT="0" distB="0" distL="0" distR="0">
            <wp:extent cx="123825" cy="1238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17" w:history="1">
        <w:r>
          <w:rPr>
            <w:rFonts w:ascii="Calibri" w:hAnsi="Calibri" w:cs="Calibri"/>
            <w:color w:val="0000FF"/>
          </w:rPr>
          <w:t>поле</w:t>
        </w:r>
      </w:hyperlink>
      <w:r>
        <w:rPr>
          <w:rFonts w:ascii="Calibri" w:hAnsi="Calibri" w:cs="Calibri"/>
        </w:rPr>
        <w:t xml:space="preserve"> "Подпись руководителя бюро МСЭ" ставится подпись руководителя бюро МСЭ.</w:t>
      </w:r>
    </w:p>
    <w:p w:rsidR="00CF5BA1" w:rsidRDefault="00CF5BA1">
      <w:pPr>
        <w:autoSpaceDE w:val="0"/>
        <w:autoSpaceDN w:val="0"/>
        <w:adjustRightInd w:val="0"/>
        <w:ind w:firstLine="540"/>
        <w:rPr>
          <w:rFonts w:ascii="Calibri" w:hAnsi="Calibri" w:cs="Calibri"/>
        </w:rPr>
      </w:pPr>
      <w:r>
        <w:rPr>
          <w:rFonts w:ascii="Calibri" w:hAnsi="Calibri" w:cs="Calibri"/>
        </w:rPr>
        <w:t xml:space="preserve">60. В </w:t>
      </w:r>
      <w:hyperlink r:id="rId118" w:history="1">
        <w:r>
          <w:rPr>
            <w:rFonts w:ascii="Calibri" w:hAnsi="Calibri" w:cs="Calibri"/>
            <w:color w:val="0000FF"/>
          </w:rPr>
          <w:t>таблице</w:t>
        </w:r>
      </w:hyperlink>
      <w:r>
        <w:rPr>
          <w:rFonts w:ascii="Calibri" w:hAnsi="Calibri" w:cs="Calibri"/>
        </w:rPr>
        <w:t xml:space="preserve"> "Освобождение от работы":</w:t>
      </w:r>
    </w:p>
    <w:p w:rsidR="00CF5BA1" w:rsidRDefault="00CF5BA1">
      <w:pPr>
        <w:autoSpaceDE w:val="0"/>
        <w:autoSpaceDN w:val="0"/>
        <w:adjustRightInd w:val="0"/>
        <w:ind w:firstLine="540"/>
        <w:rPr>
          <w:rFonts w:ascii="Calibri" w:hAnsi="Calibri" w:cs="Calibri"/>
        </w:rPr>
      </w:pPr>
      <w:r>
        <w:rPr>
          <w:rFonts w:ascii="Calibri" w:hAnsi="Calibri" w:cs="Calibri"/>
        </w:rPr>
        <w:t>в графе "С какого числа" указывается дата (число, месяц и год), с которой гражданин освобожден от работы;</w:t>
      </w:r>
    </w:p>
    <w:p w:rsidR="00CF5BA1" w:rsidRDefault="00CF5BA1">
      <w:pPr>
        <w:autoSpaceDE w:val="0"/>
        <w:autoSpaceDN w:val="0"/>
        <w:adjustRightInd w:val="0"/>
        <w:ind w:firstLine="540"/>
        <w:rPr>
          <w:rFonts w:ascii="Calibri" w:hAnsi="Calibri" w:cs="Calibri"/>
        </w:rPr>
      </w:pPr>
      <w:r>
        <w:rPr>
          <w:rFonts w:ascii="Calibri" w:hAnsi="Calibri" w:cs="Calibri"/>
        </w:rPr>
        <w:t>в графе "По какое число" указывается дата (число, месяц и год) (включительно), по которую гражданин освобожден от работы.</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w:t>
      </w:r>
      <w:hyperlink r:id="rId119" w:history="1">
        <w:r>
          <w:rPr>
            <w:rFonts w:ascii="Calibri" w:hAnsi="Calibri" w:cs="Calibri"/>
            <w:color w:val="0000FF"/>
          </w:rPr>
          <w:t>таблицы</w:t>
        </w:r>
      </w:hyperlink>
      <w:r>
        <w:rPr>
          <w:rFonts w:ascii="Calibri" w:hAnsi="Calibri" w:cs="Calibri"/>
        </w:rPr>
        <w:t>.</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оформлении дубликата листка нетрудоспособности в графах "С какого числа" и "По какое число" </w:t>
      </w:r>
      <w:hyperlink r:id="rId120"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указывается весь период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CF5BA1" w:rsidRDefault="00CF5BA1">
      <w:pPr>
        <w:autoSpaceDE w:val="0"/>
        <w:autoSpaceDN w:val="0"/>
        <w:adjustRightInd w:val="0"/>
        <w:ind w:firstLine="540"/>
        <w:rPr>
          <w:rFonts w:ascii="Calibri" w:hAnsi="Calibri" w:cs="Calibri"/>
        </w:rPr>
      </w:pPr>
      <w:r>
        <w:rPr>
          <w:rFonts w:ascii="Calibri" w:hAnsi="Calibri" w:cs="Calibri"/>
        </w:rPr>
        <w:t>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лечении туберкулеза, когда санаторно-курортное лечение заменяет стационарное лечение, в графах "С какого числа" и "По какое число" </w:t>
      </w:r>
      <w:hyperlink r:id="rId121"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числа" и "По какое число" </w:t>
      </w:r>
      <w:hyperlink r:id="rId122"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направлении на долечивание непосредственно после стационарного лечения в листке нетрудоспособности в </w:t>
      </w:r>
      <w:hyperlink r:id="rId123" w:history="1">
        <w:r>
          <w:rPr>
            <w:rFonts w:ascii="Calibri" w:hAnsi="Calibri" w:cs="Calibri"/>
            <w:color w:val="0000FF"/>
          </w:rPr>
          <w:t>строке</w:t>
        </w:r>
      </w:hyperlink>
      <w:r>
        <w:rPr>
          <w:rFonts w:ascii="Calibri" w:hAnsi="Calibri" w:cs="Calibri"/>
        </w:rPr>
        <w:t xml:space="preserve"> "Иное" проставляется код - "в случае направления на долечивание непосредственно после стационарного лечения". Продолжение листка нетрудоспособности оформляется в медицинской организации, направляющей гражданина на долечивание. В </w:t>
      </w:r>
      <w:hyperlink r:id="rId124" w:history="1">
        <w:r>
          <w:rPr>
            <w:rFonts w:ascii="Calibri" w:hAnsi="Calibri" w:cs="Calibri"/>
            <w:color w:val="0000FF"/>
          </w:rPr>
          <w:t>таблице</w:t>
        </w:r>
      </w:hyperlink>
      <w:r>
        <w:rPr>
          <w:rFonts w:ascii="Calibri" w:hAnsi="Calibri" w:cs="Calibri"/>
        </w:rPr>
        <w:t xml:space="preserve"> "Освобождение от работы" в графе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w:t>
      </w:r>
      <w:hyperlink r:id="rId125" w:history="1">
        <w:r>
          <w:rPr>
            <w:rFonts w:ascii="Calibri" w:hAnsi="Calibri" w:cs="Calibri"/>
            <w:color w:val="0000FF"/>
          </w:rPr>
          <w:t>строке</w:t>
        </w:r>
      </w:hyperlink>
      <w:r>
        <w:rPr>
          <w:rFonts w:ascii="Calibri" w:hAnsi="Calibri" w:cs="Calibri"/>
        </w:rPr>
        <w:t xml:space="preserve"> "Находился в стационаре" указываются сроки пребывания в санатории, в графах "С какого числа" и "По какое число" </w:t>
      </w:r>
      <w:hyperlink r:id="rId126"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указывается срок пребывания в санаторно-курортном учреждении (отделении).</w:t>
      </w:r>
    </w:p>
    <w:p w:rsidR="00CF5BA1" w:rsidRDefault="00CF5BA1">
      <w:pPr>
        <w:autoSpaceDE w:val="0"/>
        <w:autoSpaceDN w:val="0"/>
        <w:adjustRightInd w:val="0"/>
        <w:ind w:firstLine="540"/>
        <w:rPr>
          <w:rFonts w:ascii="Calibri" w:hAnsi="Calibri" w:cs="Calibri"/>
        </w:rPr>
      </w:pPr>
      <w:r>
        <w:rPr>
          <w:rFonts w:ascii="Calibri" w:hAnsi="Calibri" w:cs="Calibri"/>
        </w:rP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w:t>
      </w:r>
      <w:hyperlink r:id="rId127" w:history="1">
        <w:r>
          <w:rPr>
            <w:rFonts w:ascii="Calibri" w:hAnsi="Calibri" w:cs="Calibri"/>
            <w:color w:val="0000FF"/>
          </w:rPr>
          <w:t>таблицы</w:t>
        </w:r>
      </w:hyperlink>
      <w:r>
        <w:rPr>
          <w:rFonts w:ascii="Calibri" w:hAnsi="Calibri" w:cs="Calibri"/>
        </w:rPr>
        <w:t xml:space="preserve">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w:t>
      </w:r>
      <w:hyperlink r:id="rId128" w:history="1">
        <w:r>
          <w:rPr>
            <w:rFonts w:ascii="Calibri" w:hAnsi="Calibri" w:cs="Calibri"/>
            <w:color w:val="0000FF"/>
          </w:rPr>
          <w:t>строке</w:t>
        </w:r>
      </w:hyperlink>
      <w:r>
        <w:rPr>
          <w:rFonts w:ascii="Calibri" w:hAnsi="Calibri" w:cs="Calibri"/>
        </w:rPr>
        <w:t xml:space="preserve"> "Находился в стационаре" указываются сроки пребывания в санаторно-курортном учреждении.</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Закрытие листка нетрудоспособности в указанных случаях производится организацией, направившей гражданина на лечение (долечивание).</w:t>
      </w:r>
    </w:p>
    <w:p w:rsidR="00CF5BA1" w:rsidRDefault="00CF5BA1">
      <w:pPr>
        <w:autoSpaceDE w:val="0"/>
        <w:autoSpaceDN w:val="0"/>
        <w:adjustRightInd w:val="0"/>
        <w:ind w:firstLine="540"/>
        <w:rPr>
          <w:rFonts w:ascii="Calibri" w:hAnsi="Calibri" w:cs="Calibri"/>
        </w:rPr>
      </w:pPr>
      <w:r>
        <w:rPr>
          <w:rFonts w:ascii="Calibri" w:hAnsi="Calibri" w:cs="Calibri"/>
        </w:rPr>
        <w:t xml:space="preserve">В графе "Должность врача" </w:t>
      </w:r>
      <w:hyperlink r:id="rId129" w:history="1">
        <w:r>
          <w:rPr>
            <w:rFonts w:ascii="Calibri" w:hAnsi="Calibri" w:cs="Calibri"/>
            <w:color w:val="0000FF"/>
          </w:rPr>
          <w:t>таблицы</w:t>
        </w:r>
      </w:hyperlink>
      <w:r>
        <w:rPr>
          <w:rFonts w:ascii="Calibri" w:hAnsi="Calibri" w:cs="Calibri"/>
        </w:rPr>
        <w:t xml:space="preserve">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r w:rsidR="00DE3221">
        <w:rPr>
          <w:rFonts w:ascii="Calibri" w:hAnsi="Calibri" w:cs="Calibri"/>
          <w:noProof/>
          <w:position w:val="-4"/>
          <w:lang w:eastAsia="ru-RU"/>
        </w:rPr>
        <w:drawing>
          <wp:inline distT="0" distB="0" distL="0" distR="0">
            <wp:extent cx="123825" cy="1238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|В|К|).</w:t>
      </w:r>
    </w:p>
    <w:p w:rsidR="00CF5BA1" w:rsidRDefault="00CF5BA1">
      <w:pPr>
        <w:autoSpaceDE w:val="0"/>
        <w:autoSpaceDN w:val="0"/>
        <w:adjustRightInd w:val="0"/>
        <w:ind w:firstLine="540"/>
        <w:rPr>
          <w:rFonts w:ascii="Calibri" w:hAnsi="Calibri" w:cs="Calibri"/>
        </w:rPr>
      </w:pPr>
      <w:r>
        <w:rPr>
          <w:rFonts w:ascii="Calibri" w:hAnsi="Calibri" w:cs="Calibri"/>
        </w:rP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CF5BA1" w:rsidRDefault="00CF5BA1">
      <w:pPr>
        <w:autoSpaceDE w:val="0"/>
        <w:autoSpaceDN w:val="0"/>
        <w:adjustRightInd w:val="0"/>
        <w:ind w:firstLine="540"/>
        <w:rPr>
          <w:rFonts w:ascii="Calibri" w:hAnsi="Calibri" w:cs="Calibri"/>
        </w:rPr>
      </w:pPr>
      <w:r>
        <w:rPr>
          <w:rFonts w:ascii="Calibri" w:hAnsi="Calibri" w:cs="Calibri"/>
        </w:rPr>
        <w:t xml:space="preserve">в графах "Фамилия и инициалы врача или идентификационный номер" и "Подпись врача" </w:t>
      </w:r>
      <w:hyperlink r:id="rId130" w:history="1">
        <w:r>
          <w:rPr>
            <w:rFonts w:ascii="Calibri" w:hAnsi="Calibri" w:cs="Calibri"/>
            <w:color w:val="0000FF"/>
          </w:rPr>
          <w:t>таблицы</w:t>
        </w:r>
      </w:hyperlink>
      <w:r>
        <w:rPr>
          <w:rFonts w:ascii="Calibri" w:hAnsi="Calibri" w:cs="Calibri"/>
        </w:rPr>
        <w:t xml:space="preserve"> "Освобождение от работы" - указывается соответственно фамилия и инициалы врача (с пробелом в одну ячейку),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p>
    <w:p w:rsidR="00CF5BA1" w:rsidRDefault="00CF5BA1">
      <w:pPr>
        <w:autoSpaceDE w:val="0"/>
        <w:autoSpaceDN w:val="0"/>
        <w:adjustRightInd w:val="0"/>
        <w:ind w:firstLine="540"/>
        <w:rPr>
          <w:rFonts w:ascii="Calibri" w:hAnsi="Calibri" w:cs="Calibri"/>
        </w:rPr>
      </w:pPr>
      <w:r>
        <w:rPr>
          <w:rFonts w:ascii="Calibri" w:hAnsi="Calibri" w:cs="Calibri"/>
        </w:rPr>
        <w:t xml:space="preserve">61. В </w:t>
      </w:r>
      <w:hyperlink r:id="rId131" w:history="1">
        <w:r>
          <w:rPr>
            <w:rFonts w:ascii="Calibri" w:hAnsi="Calibri" w:cs="Calibri"/>
            <w:color w:val="0000FF"/>
          </w:rPr>
          <w:t>строке</w:t>
        </w:r>
      </w:hyperlink>
      <w:r>
        <w:rPr>
          <w:rFonts w:ascii="Calibri" w:hAnsi="Calibri" w:cs="Calibri"/>
        </w:rPr>
        <w:t xml:space="preserve"> "Приступить к работе" в ячейках "с </w:t>
      </w:r>
      <w:r w:rsidR="00DE3221">
        <w:rPr>
          <w:rFonts w:ascii="Calibri" w:hAnsi="Calibri" w:cs="Calibri"/>
          <w:noProof/>
          <w:position w:val="-4"/>
          <w:lang w:eastAsia="ru-RU"/>
        </w:rPr>
        <w:drawing>
          <wp:inline distT="0" distB="0" distL="0" distR="0">
            <wp:extent cx="123825" cy="1238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дата восстановления трудоспособности следующим днем после осмотра и признания гражданина трудоспособным.</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32" w:history="1">
        <w:r>
          <w:rPr>
            <w:rFonts w:ascii="Calibri" w:hAnsi="Calibri" w:cs="Calibri"/>
            <w:color w:val="0000FF"/>
          </w:rPr>
          <w:t>строке</w:t>
        </w:r>
      </w:hyperlink>
      <w:r>
        <w:rPr>
          <w:rFonts w:ascii="Calibri" w:hAnsi="Calibri" w:cs="Calibri"/>
        </w:rPr>
        <w:t xml:space="preserve"> "Иное: </w:t>
      </w:r>
      <w:r w:rsidR="00DE3221">
        <w:rPr>
          <w:rFonts w:ascii="Calibri" w:hAnsi="Calibri" w:cs="Calibri"/>
          <w:noProof/>
          <w:position w:val="-4"/>
          <w:lang w:eastAsia="ru-RU"/>
        </w:rPr>
        <w:drawing>
          <wp:inline distT="0" distB="0" distL="0" distR="0">
            <wp:extent cx="123825" cy="1238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следующий двухзначный код:</w:t>
      </w:r>
    </w:p>
    <w:p w:rsidR="00CF5BA1" w:rsidRDefault="00CF5BA1">
      <w:pPr>
        <w:autoSpaceDE w:val="0"/>
        <w:autoSpaceDN w:val="0"/>
        <w:adjustRightInd w:val="0"/>
        <w:ind w:firstLine="540"/>
        <w:rPr>
          <w:rFonts w:ascii="Calibri" w:hAnsi="Calibri" w:cs="Calibri"/>
        </w:rPr>
      </w:pPr>
      <w:r>
        <w:rPr>
          <w:rFonts w:ascii="Calibri" w:hAnsi="Calibri" w:cs="Calibri"/>
        </w:rPr>
        <w:t>31 - в случае, если гражданин продолжает болеть и ему выдают новый листок нетрудоспособности (продолжение);</w:t>
      </w:r>
    </w:p>
    <w:p w:rsidR="00CF5BA1" w:rsidRDefault="00CF5BA1">
      <w:pPr>
        <w:autoSpaceDE w:val="0"/>
        <w:autoSpaceDN w:val="0"/>
        <w:adjustRightInd w:val="0"/>
        <w:ind w:firstLine="540"/>
        <w:rPr>
          <w:rFonts w:ascii="Calibri" w:hAnsi="Calibri" w:cs="Calibri"/>
        </w:rPr>
      </w:pPr>
      <w:r>
        <w:rPr>
          <w:rFonts w:ascii="Calibri" w:hAnsi="Calibri" w:cs="Calibri"/>
        </w:rPr>
        <w:t>32 - при установлении инвалидности;</w:t>
      </w:r>
    </w:p>
    <w:p w:rsidR="00CF5BA1" w:rsidRDefault="00CF5BA1">
      <w:pPr>
        <w:autoSpaceDE w:val="0"/>
        <w:autoSpaceDN w:val="0"/>
        <w:adjustRightInd w:val="0"/>
        <w:ind w:firstLine="540"/>
        <w:rPr>
          <w:rFonts w:ascii="Calibri" w:hAnsi="Calibri" w:cs="Calibri"/>
        </w:rPr>
      </w:pPr>
      <w:r>
        <w:rPr>
          <w:rFonts w:ascii="Calibri" w:hAnsi="Calibri" w:cs="Calibri"/>
        </w:rPr>
        <w:t>33 - при изменении группы инвалидности;</w:t>
      </w:r>
    </w:p>
    <w:p w:rsidR="00CF5BA1" w:rsidRDefault="00CF5BA1">
      <w:pPr>
        <w:autoSpaceDE w:val="0"/>
        <w:autoSpaceDN w:val="0"/>
        <w:adjustRightInd w:val="0"/>
        <w:ind w:firstLine="540"/>
        <w:rPr>
          <w:rFonts w:ascii="Calibri" w:hAnsi="Calibri" w:cs="Calibri"/>
        </w:rPr>
      </w:pPr>
      <w:r>
        <w:rPr>
          <w:rFonts w:ascii="Calibri" w:hAnsi="Calibri" w:cs="Calibri"/>
        </w:rPr>
        <w:t>34 - в случае смерти;</w:t>
      </w:r>
    </w:p>
    <w:p w:rsidR="00CF5BA1" w:rsidRDefault="00CF5BA1">
      <w:pPr>
        <w:autoSpaceDE w:val="0"/>
        <w:autoSpaceDN w:val="0"/>
        <w:adjustRightInd w:val="0"/>
        <w:ind w:firstLine="540"/>
        <w:rPr>
          <w:rFonts w:ascii="Calibri" w:hAnsi="Calibri" w:cs="Calibri"/>
        </w:rPr>
      </w:pPr>
      <w:r>
        <w:rPr>
          <w:rFonts w:ascii="Calibri" w:hAnsi="Calibri" w:cs="Calibri"/>
        </w:rPr>
        <w:t>35 - в случае отказа от проведения медико-социальной экспертизы;</w:t>
      </w:r>
    </w:p>
    <w:p w:rsidR="00CF5BA1" w:rsidRDefault="00CF5BA1">
      <w:pPr>
        <w:autoSpaceDE w:val="0"/>
        <w:autoSpaceDN w:val="0"/>
        <w:adjustRightInd w:val="0"/>
        <w:ind w:firstLine="540"/>
        <w:rPr>
          <w:rFonts w:ascii="Calibri" w:hAnsi="Calibri" w:cs="Calibri"/>
        </w:rPr>
      </w:pPr>
      <w:r>
        <w:rPr>
          <w:rFonts w:ascii="Calibri" w:hAnsi="Calibri" w:cs="Calibri"/>
        </w:rP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CF5BA1" w:rsidRDefault="00CF5BA1">
      <w:pPr>
        <w:autoSpaceDE w:val="0"/>
        <w:autoSpaceDN w:val="0"/>
        <w:adjustRightInd w:val="0"/>
        <w:ind w:firstLine="540"/>
        <w:rPr>
          <w:rFonts w:ascii="Calibri" w:hAnsi="Calibri" w:cs="Calibri"/>
        </w:rPr>
      </w:pPr>
      <w:r>
        <w:rPr>
          <w:rFonts w:ascii="Calibri" w:hAnsi="Calibri" w:cs="Calibri"/>
        </w:rPr>
        <w:t>37 - в случае направления на долечивание непосредственно после стационарного лечения.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Вслед за двухзначным кодом, проставляемым в </w:t>
      </w:r>
      <w:hyperlink r:id="rId133" w:history="1">
        <w:r>
          <w:rPr>
            <w:rFonts w:ascii="Calibri" w:hAnsi="Calibri" w:cs="Calibri"/>
            <w:color w:val="0000FF"/>
          </w:rPr>
          <w:t>строке</w:t>
        </w:r>
      </w:hyperlink>
      <w:r>
        <w:rPr>
          <w:rFonts w:ascii="Calibri" w:hAnsi="Calibri" w:cs="Calibri"/>
        </w:rPr>
        <w:t xml:space="preserve"> "Иное: </w:t>
      </w:r>
      <w:r w:rsidR="00DE3221">
        <w:rPr>
          <w:rFonts w:ascii="Calibri" w:hAnsi="Calibri" w:cs="Calibri"/>
          <w:noProof/>
          <w:position w:val="-4"/>
          <w:lang w:eastAsia="ru-RU"/>
        </w:rPr>
        <w:drawing>
          <wp:inline distT="0" distB="0" distL="0" distR="0">
            <wp:extent cx="123825" cy="12382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в ячейках "</w:t>
      </w:r>
      <w:r w:rsidR="00DE3221">
        <w:rPr>
          <w:rFonts w:ascii="Calibri" w:hAnsi="Calibri" w:cs="Calibri"/>
          <w:noProof/>
          <w:position w:val="-4"/>
          <w:lang w:eastAsia="ru-RU"/>
        </w:rPr>
        <w:drawing>
          <wp:inline distT="0" distB="0" distL="0" distR="0">
            <wp:extent cx="123825" cy="1238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для кодов 32, 33, 34 и 36 проставляется также дата установления, изменения группы инвалидности, дата смерти гражданина, дата явки трудоспособным.</w:t>
      </w:r>
    </w:p>
    <w:p w:rsidR="00CF5BA1" w:rsidRDefault="00CF5BA1">
      <w:pPr>
        <w:autoSpaceDE w:val="0"/>
        <w:autoSpaceDN w:val="0"/>
        <w:adjustRightInd w:val="0"/>
        <w:ind w:firstLine="540"/>
        <w:rPr>
          <w:rFonts w:ascii="Calibri" w:hAnsi="Calibri" w:cs="Calibri"/>
        </w:rPr>
      </w:pPr>
      <w:r>
        <w:rPr>
          <w:rFonts w:ascii="Calibri" w:hAnsi="Calibri" w:cs="Calibri"/>
        </w:rPr>
        <w:t xml:space="preserve">62. В </w:t>
      </w:r>
      <w:hyperlink r:id="rId134" w:history="1">
        <w:r>
          <w:rPr>
            <w:rFonts w:ascii="Calibri" w:hAnsi="Calibri" w:cs="Calibri"/>
            <w:color w:val="0000FF"/>
          </w:rPr>
          <w:t>строке</w:t>
        </w:r>
      </w:hyperlink>
      <w:r>
        <w:rPr>
          <w:rFonts w:ascii="Calibri" w:hAnsi="Calibri" w:cs="Calibri"/>
        </w:rPr>
        <w:t xml:space="preserve"> "Выдан листок (продолжение) N" указывается номер продолжения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63. В </w:t>
      </w:r>
      <w:hyperlink r:id="rId135" w:history="1">
        <w:r>
          <w:rPr>
            <w:rFonts w:ascii="Calibri" w:hAnsi="Calibri" w:cs="Calibri"/>
            <w:color w:val="0000FF"/>
          </w:rPr>
          <w:t>поле</w:t>
        </w:r>
      </w:hyperlink>
      <w:r>
        <w:rPr>
          <w:rFonts w:ascii="Calibri" w:hAnsi="Calibri" w:cs="Calibri"/>
        </w:rPr>
        <w:t xml:space="preserve"> "Подпись врача" ставится подпись лечащего врача.</w:t>
      </w:r>
    </w:p>
    <w:p w:rsidR="00CF5BA1" w:rsidRDefault="00CF5BA1">
      <w:pPr>
        <w:autoSpaceDE w:val="0"/>
        <w:autoSpaceDN w:val="0"/>
        <w:adjustRightInd w:val="0"/>
        <w:ind w:firstLine="540"/>
        <w:rPr>
          <w:rFonts w:ascii="Calibri" w:hAnsi="Calibri" w:cs="Calibri"/>
        </w:rPr>
      </w:pPr>
      <w:r>
        <w:rPr>
          <w:rFonts w:ascii="Calibri" w:hAnsi="Calibri" w:cs="Calibri"/>
        </w:rPr>
        <w:t xml:space="preserve">64. </w:t>
      </w:r>
      <w:hyperlink r:id="rId136" w:history="1">
        <w:r>
          <w:rPr>
            <w:rFonts w:ascii="Calibri" w:hAnsi="Calibri" w:cs="Calibri"/>
            <w:color w:val="0000FF"/>
          </w:rPr>
          <w:t>Раздел</w:t>
        </w:r>
      </w:hyperlink>
      <w:r>
        <w:rPr>
          <w:rFonts w:ascii="Calibri" w:hAnsi="Calibri" w:cs="Calibri"/>
        </w:rPr>
        <w:t xml:space="preserve"> "ЗАПОЛНЯЕТСЯ РАБОТОДАТЕЛЕМ" листка нетрудоспособности оформляется работодателем застрахованного лица.</w:t>
      </w:r>
    </w:p>
    <w:p w:rsidR="00CF5BA1" w:rsidRDefault="00CF5BA1">
      <w:pPr>
        <w:autoSpaceDE w:val="0"/>
        <w:autoSpaceDN w:val="0"/>
        <w:adjustRightInd w:val="0"/>
        <w:ind w:firstLine="540"/>
        <w:rPr>
          <w:rFonts w:ascii="Calibri" w:hAnsi="Calibri" w:cs="Calibri"/>
        </w:rPr>
      </w:pPr>
      <w:r>
        <w:rPr>
          <w:rFonts w:ascii="Calibri" w:hAnsi="Calibri" w:cs="Calibri"/>
        </w:rP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 а также не должны соприкасаться с границами ячеек.</w:t>
      </w:r>
    </w:p>
    <w:p w:rsidR="00CF5BA1" w:rsidRDefault="00CF5BA1">
      <w:pPr>
        <w:autoSpaceDE w:val="0"/>
        <w:autoSpaceDN w:val="0"/>
        <w:adjustRightInd w:val="0"/>
        <w:ind w:firstLine="540"/>
        <w:rPr>
          <w:rFonts w:ascii="Calibri" w:hAnsi="Calibri" w:cs="Calibri"/>
        </w:rPr>
      </w:pPr>
      <w:r>
        <w:rPr>
          <w:rFonts w:ascii="Calibri" w:hAnsi="Calibri" w:cs="Calibri"/>
        </w:rPr>
        <w:t>Все записи в специально отведенных ячейках проставляются, начиная с первой ячейки.</w:t>
      </w:r>
    </w:p>
    <w:p w:rsidR="00CF5BA1" w:rsidRDefault="00CF5BA1">
      <w:pPr>
        <w:autoSpaceDE w:val="0"/>
        <w:autoSpaceDN w:val="0"/>
        <w:adjustRightInd w:val="0"/>
        <w:ind w:firstLine="540"/>
        <w:rPr>
          <w:rFonts w:ascii="Calibri" w:hAnsi="Calibri" w:cs="Calibri"/>
        </w:rPr>
      </w:pPr>
      <w:r>
        <w:rPr>
          <w:rFonts w:ascii="Calibri" w:hAnsi="Calibri" w:cs="Calibri"/>
        </w:rP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Для исправления ошибок, допущенных при заполнении настоящего </w:t>
      </w:r>
      <w:hyperlink r:id="rId137" w:history="1">
        <w:r>
          <w:rPr>
            <w:rFonts w:ascii="Calibri" w:hAnsi="Calibri" w:cs="Calibri"/>
            <w:color w:val="0000FF"/>
          </w:rPr>
          <w:t>раздела</w:t>
        </w:r>
      </w:hyperlink>
      <w:r>
        <w:rPr>
          <w:rFonts w:ascii="Calibri" w:hAnsi="Calibri" w:cs="Calibri"/>
        </w:rPr>
        <w:t>,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rsidR="00CF5BA1" w:rsidRDefault="00CF5BA1">
      <w:pPr>
        <w:autoSpaceDE w:val="0"/>
        <w:autoSpaceDN w:val="0"/>
        <w:adjustRightInd w:val="0"/>
        <w:ind w:firstLine="540"/>
        <w:rPr>
          <w:rFonts w:ascii="Calibri" w:hAnsi="Calibri" w:cs="Calibri"/>
        </w:rPr>
      </w:pPr>
      <w:r>
        <w:rPr>
          <w:rFonts w:ascii="Calibri" w:hAnsi="Calibri" w:cs="Calibri"/>
        </w:rPr>
        <w:t xml:space="preserve">66. При заполнении </w:t>
      </w:r>
      <w:hyperlink r:id="rId138" w:history="1">
        <w:r>
          <w:rPr>
            <w:rFonts w:ascii="Calibri" w:hAnsi="Calibri" w:cs="Calibri"/>
            <w:color w:val="0000FF"/>
          </w:rPr>
          <w:t>раздела</w:t>
        </w:r>
      </w:hyperlink>
      <w:r>
        <w:rPr>
          <w:rFonts w:ascii="Calibri" w:hAnsi="Calibri" w:cs="Calibri"/>
        </w:rPr>
        <w:t xml:space="preserve"> "ЗАПОЛНЯЕТСЯ РАБОТОДАТЕЛЕМ":</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39"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имя, </w:t>
      </w:r>
      <w:r>
        <w:rPr>
          <w:rFonts w:ascii="Calibri" w:hAnsi="Calibri" w:cs="Calibri"/>
        </w:rPr>
        <w:lastRenderedPageBreak/>
        <w:t>отчество (отчество указывается при его наличии) страхователя - физического лица (с пробелами в одну ячейку);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0" w:history="1">
        <w:r>
          <w:rPr>
            <w:rFonts w:ascii="Calibri" w:hAnsi="Calibri" w:cs="Calibri"/>
            <w:color w:val="0000FF"/>
          </w:rPr>
          <w:t>строке</w:t>
        </w:r>
      </w:hyperlink>
      <w:r>
        <w:rPr>
          <w:rFonts w:ascii="Calibri" w:hAnsi="Calibri" w:cs="Calibri"/>
        </w:rPr>
        <w:t xml:space="preserve"> "Основное </w:t>
      </w:r>
      <w:r w:rsidR="00DE3221">
        <w:rPr>
          <w:rFonts w:ascii="Calibri" w:hAnsi="Calibri" w:cs="Calibri"/>
          <w:noProof/>
          <w:position w:val="-4"/>
          <w:lang w:eastAsia="ru-RU"/>
        </w:rPr>
        <w:drawing>
          <wp:inline distT="0" distB="0" distL="0" distR="0">
            <wp:extent cx="123825" cy="12382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основному месту работы;</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1" w:history="1">
        <w:r>
          <w:rPr>
            <w:rFonts w:ascii="Calibri" w:hAnsi="Calibri" w:cs="Calibri"/>
            <w:color w:val="0000FF"/>
          </w:rPr>
          <w:t>строке</w:t>
        </w:r>
      </w:hyperlink>
      <w:r>
        <w:rPr>
          <w:rFonts w:ascii="Calibri" w:hAnsi="Calibri" w:cs="Calibri"/>
        </w:rPr>
        <w:t xml:space="preserve"> "По совместительству </w:t>
      </w:r>
      <w:r w:rsidR="00DE3221">
        <w:rPr>
          <w:rFonts w:ascii="Calibri" w:hAnsi="Calibri" w:cs="Calibri"/>
          <w:noProof/>
          <w:position w:val="-4"/>
          <w:lang w:eastAsia="ru-RU"/>
        </w:rPr>
        <w:drawing>
          <wp:inline distT="0" distB="0" distL="0" distR="0">
            <wp:extent cx="123825" cy="12382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делается отметка "V" в случае, если листок нетрудоспособности выдан для представления по месту работы по внешнему совместительству;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2" w:history="1">
        <w:r>
          <w:rPr>
            <w:rFonts w:ascii="Calibri" w:hAnsi="Calibri" w:cs="Calibri"/>
            <w:color w:val="0000FF"/>
          </w:rPr>
          <w:t>строке</w:t>
        </w:r>
      </w:hyperlink>
      <w:r>
        <w:rPr>
          <w:rFonts w:ascii="Calibri" w:hAnsi="Calibri" w:cs="Calibri"/>
        </w:rPr>
        <w:t xml:space="preserve">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3" w:history="1">
        <w:r>
          <w:rPr>
            <w:rFonts w:ascii="Calibri" w:hAnsi="Calibri" w:cs="Calibri"/>
            <w:color w:val="0000FF"/>
          </w:rPr>
          <w:t>строке</w:t>
        </w:r>
      </w:hyperlink>
      <w:r>
        <w:rPr>
          <w:rFonts w:ascii="Calibri" w:hAnsi="Calibri" w:cs="Calibri"/>
        </w:rP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4" w:history="1">
        <w:r>
          <w:rPr>
            <w:rFonts w:ascii="Calibri" w:hAnsi="Calibri" w:cs="Calibri"/>
            <w:color w:val="0000FF"/>
          </w:rPr>
          <w:t>строке</w:t>
        </w:r>
      </w:hyperlink>
      <w:r>
        <w:rPr>
          <w:rFonts w:ascii="Calibri" w:hAnsi="Calibri" w:cs="Calibri"/>
        </w:rP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w:t>
      </w:r>
      <w:hyperlink r:id="rId145" w:history="1">
        <w:r>
          <w:rPr>
            <w:rFonts w:ascii="Calibri" w:hAnsi="Calibri" w:cs="Calibri"/>
            <w:color w:val="0000FF"/>
          </w:rPr>
          <w:t>строка</w:t>
        </w:r>
      </w:hyperlink>
      <w:r>
        <w:rPr>
          <w:rFonts w:ascii="Calibri" w:hAnsi="Calibri" w:cs="Calibri"/>
        </w:rPr>
        <w:t xml:space="preserve"> не заполняется;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6" w:history="1">
        <w:r>
          <w:rPr>
            <w:rFonts w:ascii="Calibri" w:hAnsi="Calibri" w:cs="Calibri"/>
            <w:color w:val="0000FF"/>
          </w:rPr>
          <w:t>строке</w:t>
        </w:r>
      </w:hyperlink>
      <w:r>
        <w:rPr>
          <w:rFonts w:ascii="Calibri" w:hAnsi="Calibri" w:cs="Calibri"/>
        </w:rP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47" w:history="1">
        <w:r>
          <w:rPr>
            <w:rFonts w:ascii="Calibri" w:hAnsi="Calibri" w:cs="Calibri"/>
            <w:color w:val="0000FF"/>
          </w:rPr>
          <w:t>строке</w:t>
        </w:r>
      </w:hyperlink>
      <w:r>
        <w:rPr>
          <w:rFonts w:ascii="Calibri" w:hAnsi="Calibri" w:cs="Calibri"/>
        </w:rPr>
        <w:t xml:space="preserve"> "Условия исчисления" указывается соответствующий двухзначный код (при необходимости несколько кодов):</w:t>
      </w:r>
    </w:p>
    <w:p w:rsidR="00CF5BA1" w:rsidRDefault="00CF5BA1">
      <w:pPr>
        <w:autoSpaceDE w:val="0"/>
        <w:autoSpaceDN w:val="0"/>
        <w:adjustRightInd w:val="0"/>
        <w:ind w:firstLine="540"/>
        <w:rPr>
          <w:rFonts w:ascii="Calibri" w:hAnsi="Calibri" w:cs="Calibri"/>
        </w:rPr>
      </w:pPr>
      <w:r>
        <w:rPr>
          <w:rFonts w:ascii="Calibri" w:hAnsi="Calibri" w:cs="Calibri"/>
        </w:rP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CF5BA1" w:rsidRDefault="00CF5BA1">
      <w:pPr>
        <w:autoSpaceDE w:val="0"/>
        <w:autoSpaceDN w:val="0"/>
        <w:adjustRightInd w:val="0"/>
        <w:ind w:firstLine="540"/>
        <w:rPr>
          <w:rFonts w:ascii="Calibri" w:hAnsi="Calibri" w:cs="Calibri"/>
        </w:rPr>
      </w:pPr>
      <w:r>
        <w:rPr>
          <w:rFonts w:ascii="Calibri" w:hAnsi="Calibri" w:cs="Calibri"/>
        </w:rP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CF5BA1" w:rsidRDefault="00CF5BA1">
      <w:pPr>
        <w:autoSpaceDE w:val="0"/>
        <w:autoSpaceDN w:val="0"/>
        <w:adjustRightInd w:val="0"/>
        <w:ind w:firstLine="540"/>
        <w:rPr>
          <w:rFonts w:ascii="Calibri" w:hAnsi="Calibri" w:cs="Calibri"/>
        </w:rPr>
      </w:pPr>
      <w:r>
        <w:rPr>
          <w:rFonts w:ascii="Calibri" w:hAnsi="Calibri" w:cs="Calibri"/>
        </w:rPr>
        <w:t>45 - в случае, если застрахованное лицо имеет инвалидность;</w:t>
      </w:r>
    </w:p>
    <w:p w:rsidR="00CF5BA1" w:rsidRDefault="00CF5BA1">
      <w:pPr>
        <w:autoSpaceDE w:val="0"/>
        <w:autoSpaceDN w:val="0"/>
        <w:adjustRightInd w:val="0"/>
        <w:ind w:firstLine="540"/>
        <w:rPr>
          <w:rFonts w:ascii="Calibri" w:hAnsi="Calibri" w:cs="Calibri"/>
        </w:rPr>
      </w:pPr>
      <w:r>
        <w:rPr>
          <w:rFonts w:ascii="Calibri" w:hAnsi="Calibri" w:cs="Calibri"/>
        </w:rPr>
        <w:t xml:space="preserve">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"11" в </w:t>
      </w:r>
      <w:hyperlink r:id="rId148" w:history="1">
        <w:r>
          <w:rPr>
            <w:rFonts w:ascii="Calibri" w:hAnsi="Calibri" w:cs="Calibri"/>
            <w:color w:val="0000FF"/>
          </w:rPr>
          <w:t>строке</w:t>
        </w:r>
      </w:hyperlink>
      <w:r>
        <w:rPr>
          <w:rFonts w:ascii="Calibri" w:hAnsi="Calibri" w:cs="Calibri"/>
        </w:rPr>
        <w:t xml:space="preserve"> "Причина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CF5BA1" w:rsidRDefault="00CF5BA1">
      <w:pPr>
        <w:autoSpaceDE w:val="0"/>
        <w:autoSpaceDN w:val="0"/>
        <w:adjustRightInd w:val="0"/>
        <w:ind w:firstLine="540"/>
        <w:rPr>
          <w:rFonts w:ascii="Calibri" w:hAnsi="Calibri" w:cs="Calibri"/>
        </w:rPr>
      </w:pPr>
      <w:r>
        <w:rPr>
          <w:rFonts w:ascii="Calibri" w:hAnsi="Calibri" w:cs="Calibri"/>
        </w:rPr>
        <w:t xml:space="preserve">48 - при уважительной причине нарушения режима (в случае если в </w:t>
      </w:r>
      <w:hyperlink r:id="rId149" w:history="1">
        <w:r>
          <w:rPr>
            <w:rFonts w:ascii="Calibri" w:hAnsi="Calibri" w:cs="Calibri"/>
            <w:color w:val="0000FF"/>
          </w:rPr>
          <w:t>строке</w:t>
        </w:r>
      </w:hyperlink>
      <w:r>
        <w:rPr>
          <w:rFonts w:ascii="Calibri" w:hAnsi="Calibri" w:cs="Calibri"/>
        </w:rPr>
        <w:t xml:space="preserve"> "Отметки о нарушении режима </w:t>
      </w:r>
      <w:r w:rsidR="00DE3221">
        <w:rPr>
          <w:rFonts w:ascii="Calibri" w:hAnsi="Calibri" w:cs="Calibri"/>
          <w:noProof/>
          <w:position w:val="-4"/>
          <w:lang w:eastAsia="ru-RU"/>
        </w:rPr>
        <w:drawing>
          <wp:inline distT="0" distB="0" distL="0" distR="0">
            <wp:extent cx="123825" cy="123825"/>
            <wp:effectExtent l="0" t="0" r="0"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проставлен соответствующий код);</w:t>
      </w:r>
    </w:p>
    <w:p w:rsidR="00CF5BA1" w:rsidRDefault="00CF5BA1">
      <w:pPr>
        <w:autoSpaceDE w:val="0"/>
        <w:autoSpaceDN w:val="0"/>
        <w:adjustRightInd w:val="0"/>
        <w:ind w:firstLine="540"/>
        <w:rPr>
          <w:rFonts w:ascii="Calibri" w:hAnsi="Calibri" w:cs="Calibri"/>
        </w:rPr>
      </w:pPr>
      <w:r>
        <w:rPr>
          <w:rFonts w:ascii="Calibri" w:hAnsi="Calibri" w:cs="Calibri"/>
        </w:rPr>
        <w:t xml:space="preserve">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w:t>
      </w:r>
      <w:hyperlink r:id="rId150" w:history="1">
        <w:r>
          <w:rPr>
            <w:rFonts w:ascii="Calibri" w:hAnsi="Calibri" w:cs="Calibri"/>
            <w:color w:val="0000FF"/>
          </w:rPr>
          <w:t>строке</w:t>
        </w:r>
      </w:hyperlink>
      <w:r>
        <w:rPr>
          <w:rFonts w:ascii="Calibri" w:hAnsi="Calibri" w:cs="Calibri"/>
        </w:rPr>
        <w:t xml:space="preserve"> "Причина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"11" в </w:t>
      </w:r>
      <w:hyperlink r:id="rId151" w:history="1">
        <w:r>
          <w:rPr>
            <w:rFonts w:ascii="Calibri" w:hAnsi="Calibri" w:cs="Calibri"/>
            <w:color w:val="0000FF"/>
          </w:rPr>
          <w:t>строке</w:t>
        </w:r>
      </w:hyperlink>
      <w:r>
        <w:rPr>
          <w:rFonts w:ascii="Calibri" w:hAnsi="Calibri" w:cs="Calibri"/>
        </w:rPr>
        <w:t xml:space="preserve"> "Причина нетрудоспособности";</w:t>
      </w:r>
    </w:p>
    <w:p w:rsidR="00CF5BA1" w:rsidRDefault="00CF5BA1">
      <w:pPr>
        <w:autoSpaceDE w:val="0"/>
        <w:autoSpaceDN w:val="0"/>
        <w:adjustRightInd w:val="0"/>
        <w:ind w:firstLine="540"/>
        <w:rPr>
          <w:rFonts w:ascii="Calibri" w:hAnsi="Calibri" w:cs="Calibri"/>
        </w:rPr>
      </w:pPr>
      <w:r>
        <w:rPr>
          <w:rFonts w:ascii="Calibri" w:hAnsi="Calibri" w:cs="Calibri"/>
        </w:rPr>
        <w:t xml:space="preserve">51 - в случае, указанном в </w:t>
      </w:r>
      <w:hyperlink r:id="rId152" w:history="1">
        <w:r>
          <w:rPr>
            <w:rFonts w:ascii="Calibri" w:hAnsi="Calibri" w:cs="Calibri"/>
            <w:color w:val="0000FF"/>
          </w:rPr>
          <w:t>части 1.1 статьи 14</w:t>
        </w:r>
      </w:hyperlink>
      <w:r>
        <w:rPr>
          <w:rFonts w:ascii="Calibri" w:hAnsi="Calibri" w:cs="Calibri"/>
        </w:rPr>
        <w:t xml:space="preserve">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53" w:history="1">
        <w:r>
          <w:rPr>
            <w:rFonts w:ascii="Calibri" w:hAnsi="Calibri" w:cs="Calibri"/>
            <w:color w:val="0000FF"/>
          </w:rPr>
          <w:t>строке</w:t>
        </w:r>
      </w:hyperlink>
      <w:r>
        <w:rPr>
          <w:rFonts w:ascii="Calibri" w:hAnsi="Calibri" w:cs="Calibri"/>
        </w:rPr>
        <w:t xml:space="preserve"> "Акт </w:t>
      </w:r>
      <w:hyperlink r:id="rId154" w:history="1">
        <w:r>
          <w:rPr>
            <w:rFonts w:ascii="Calibri" w:hAnsi="Calibri" w:cs="Calibri"/>
            <w:color w:val="0000FF"/>
          </w:rPr>
          <w:t>формы Н-1</w:t>
        </w:r>
      </w:hyperlink>
      <w:r>
        <w:rPr>
          <w:rFonts w:ascii="Calibri" w:hAnsi="Calibri" w:cs="Calibri"/>
        </w:rPr>
        <w:t xml:space="preserve"> от </w:t>
      </w:r>
      <w:r w:rsidR="00DE3221">
        <w:rPr>
          <w:rFonts w:ascii="Calibri" w:hAnsi="Calibri" w:cs="Calibri"/>
          <w:noProof/>
          <w:position w:val="-4"/>
          <w:lang w:eastAsia="ru-RU"/>
        </w:rPr>
        <w:drawing>
          <wp:inline distT="0" distB="0" distL="0" distR="0">
            <wp:extent cx="123825" cy="12382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CF5BA1" w:rsidRDefault="00CF5BA1">
      <w:pPr>
        <w:autoSpaceDE w:val="0"/>
        <w:autoSpaceDN w:val="0"/>
        <w:adjustRightInd w:val="0"/>
        <w:ind w:firstLine="540"/>
        <w:rPr>
          <w:rFonts w:ascii="Calibri" w:hAnsi="Calibri" w:cs="Calibri"/>
        </w:rPr>
      </w:pPr>
      <w:r>
        <w:rPr>
          <w:rFonts w:ascii="Calibri" w:hAnsi="Calibri" w:cs="Calibri"/>
        </w:rPr>
        <w:lastRenderedPageBreak/>
        <w:t xml:space="preserve">в </w:t>
      </w:r>
      <w:hyperlink r:id="rId155" w:history="1">
        <w:r>
          <w:rPr>
            <w:rFonts w:ascii="Calibri" w:hAnsi="Calibri" w:cs="Calibri"/>
            <w:color w:val="0000FF"/>
          </w:rPr>
          <w:t>строке</w:t>
        </w:r>
      </w:hyperlink>
      <w:r>
        <w:rPr>
          <w:rFonts w:ascii="Calibri" w:hAnsi="Calibri" w:cs="Calibri"/>
        </w:rPr>
        <w:t xml:space="preserve"> "Дата начала работы </w:t>
      </w:r>
      <w:r w:rsidR="00DE3221">
        <w:rPr>
          <w:rFonts w:ascii="Calibri" w:hAnsi="Calibri" w:cs="Calibri"/>
          <w:noProof/>
          <w:position w:val="-4"/>
          <w:lang w:eastAsia="ru-RU"/>
        </w:rPr>
        <w:drawing>
          <wp:inline distT="0" distB="0" distL="0" distR="0">
            <wp:extent cx="123825" cy="12382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56" w:history="1">
        <w:r>
          <w:rPr>
            <w:rFonts w:ascii="Calibri" w:hAnsi="Calibri" w:cs="Calibri"/>
            <w:color w:val="0000FF"/>
          </w:rPr>
          <w:t>строке</w:t>
        </w:r>
      </w:hyperlink>
      <w:r>
        <w:rPr>
          <w:rFonts w:ascii="Calibri" w:hAnsi="Calibri" w:cs="Calibri"/>
        </w:rPr>
        <w:t xml:space="preserve"> "Страховой стаж" в ячейках "</w:t>
      </w:r>
      <w:r w:rsidR="00DE3221">
        <w:rPr>
          <w:rFonts w:ascii="Calibri" w:hAnsi="Calibri" w:cs="Calibri"/>
          <w:noProof/>
          <w:position w:val="-4"/>
          <w:lang w:eastAsia="ru-RU"/>
        </w:rPr>
        <w:drawing>
          <wp:inline distT="0" distB="0" distL="0" distR="0">
            <wp:extent cx="123825" cy="1238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лет", "</w:t>
      </w:r>
      <w:r w:rsidR="00DE3221">
        <w:rPr>
          <w:rFonts w:ascii="Calibri" w:hAnsi="Calibri" w:cs="Calibri"/>
          <w:noProof/>
          <w:position w:val="-4"/>
          <w:lang w:eastAsia="ru-RU"/>
        </w:rPr>
        <w:drawing>
          <wp:inline distT="0" distB="0" distL="0" distR="0">
            <wp:extent cx="123825" cy="1238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57" w:history="1">
        <w:r>
          <w:rPr>
            <w:rFonts w:ascii="Calibri" w:hAnsi="Calibri" w:cs="Calibri"/>
            <w:color w:val="0000FF"/>
          </w:rPr>
          <w:t>строке</w:t>
        </w:r>
      </w:hyperlink>
      <w:r>
        <w:rPr>
          <w:rFonts w:ascii="Calibri" w:hAnsi="Calibri" w:cs="Calibri"/>
        </w:rPr>
        <w:t xml:space="preserve"> "в т.ч. нестраховые периоды" в ячейках "</w:t>
      </w:r>
      <w:r w:rsidR="00DE3221">
        <w:rPr>
          <w:rFonts w:ascii="Calibri" w:hAnsi="Calibri" w:cs="Calibri"/>
          <w:noProof/>
          <w:position w:val="-4"/>
          <w:lang w:eastAsia="ru-RU"/>
        </w:rPr>
        <w:drawing>
          <wp:inline distT="0" distB="0" distL="0" distR="0">
            <wp:extent cx="123825" cy="1238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лет", "</w:t>
      </w:r>
      <w:r w:rsidR="00DE3221">
        <w:rPr>
          <w:rFonts w:ascii="Calibri" w:hAnsi="Calibri" w:cs="Calibri"/>
          <w:noProof/>
          <w:position w:val="-4"/>
          <w:lang w:eastAsia="ru-RU"/>
        </w:rPr>
        <w:drawing>
          <wp:inline distT="0" distB="0" distL="0" distR="0">
            <wp:extent cx="123825" cy="123825"/>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мес." указывается количество полных лет, месяцев прохождения работником военной службы, а также иной службы, предусмотрен</w:t>
      </w:r>
      <w:hyperlink r:id="rId158" w:history="1">
        <w:r>
          <w:rPr>
            <w:rFonts w:ascii="Calibri" w:hAnsi="Calibri" w:cs="Calibri"/>
            <w:color w:val="0000FF"/>
          </w:rPr>
          <w:t>ной Зак</w:t>
        </w:r>
      </w:hyperlink>
      <w:r w:rsidR="00DE3221">
        <w:rPr>
          <w:rFonts w:ascii="Calibri" w:hAnsi="Calibri" w:cs="Calibri"/>
          <w:noProof/>
          <w:position w:val="-4"/>
          <w:lang w:eastAsia="ru-RU"/>
        </w:rPr>
        <w:drawing>
          <wp:inline distT="0" distB="0" distL="0" distR="0">
            <wp:extent cx="123825" cy="12382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&lt;*&gt; с 1 января 2007 года;</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1767; N 53, ст. 5030; 2002, N 2, ст. 129; N 10, ст. 965; N 22, ст. 2029; N 24, ст. 2254; N 27, ст. 2620; N 30, ст. 3033; 2003, N 2, ст. 154; N 27, ст. 2700; 2004, N 27, ст. 2711; N 35, ст. 3607; 2006, N 3, ст. 341; N 6, ст. 637; N 52, ст. 5505; 2007, N 1, ст. 35; N 49, ст. 6072; N 50, ст. 6232; 2008, N 7, ст. 543; N 19, ст. 2098; N 30, ст. 3612; 2009, N 18, ст. 2150; N 30, ст. 3739; N 45, ст. 5271; 2010, N 26, ст. 3247; N 50, ст. 6612.</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59" w:history="1">
        <w:r>
          <w:rPr>
            <w:rFonts w:ascii="Calibri" w:hAnsi="Calibri" w:cs="Calibri"/>
            <w:color w:val="0000FF"/>
          </w:rPr>
          <w:t>строке</w:t>
        </w:r>
      </w:hyperlink>
      <w:r>
        <w:rPr>
          <w:rFonts w:ascii="Calibri" w:hAnsi="Calibri" w:cs="Calibri"/>
        </w:rPr>
        <w:t xml:space="preserve"> "Причитается пособие за период" в ячейках "с </w:t>
      </w:r>
      <w:r w:rsidR="00DE3221">
        <w:rPr>
          <w:rFonts w:ascii="Calibri" w:hAnsi="Calibri" w:cs="Calibri"/>
          <w:noProof/>
          <w:position w:val="-4"/>
          <w:lang w:eastAsia="ru-RU"/>
        </w:rPr>
        <w:drawing>
          <wp:inline distT="0" distB="0" distL="0" distR="0">
            <wp:extent cx="123825" cy="1238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"по </w:t>
      </w:r>
      <w:r w:rsidR="00DE3221">
        <w:rPr>
          <w:rFonts w:ascii="Calibri" w:hAnsi="Calibri" w:cs="Calibri"/>
          <w:noProof/>
          <w:position w:val="-4"/>
          <w:lang w:eastAsia="ru-RU"/>
        </w:rPr>
        <w:drawing>
          <wp:inline distT="0" distB="0" distL="0" distR="0">
            <wp:extent cx="123825" cy="1238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w:t>
      </w:r>
      <w:r w:rsidR="00DE3221">
        <w:rPr>
          <w:rFonts w:ascii="Calibri" w:hAnsi="Calibri" w:cs="Calibri"/>
          <w:noProof/>
          <w:position w:val="-4"/>
          <w:lang w:eastAsia="ru-RU"/>
        </w:rPr>
        <w:drawing>
          <wp:inline distT="0" distB="0" distL="0" distR="0">
            <wp:extent cx="123825" cy="1238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0" w:history="1">
        <w:r>
          <w:rPr>
            <w:rFonts w:ascii="Calibri" w:hAnsi="Calibri" w:cs="Calibri"/>
            <w:color w:val="0000FF"/>
          </w:rPr>
          <w:t>строке</w:t>
        </w:r>
      </w:hyperlink>
      <w:r>
        <w:rPr>
          <w:rFonts w:ascii="Calibri" w:hAnsi="Calibri" w:cs="Calibri"/>
        </w:rPr>
        <w:t xml:space="preserve"> "Средний заработок для исчисления пособия </w:t>
      </w:r>
      <w:r w:rsidR="00DE3221">
        <w:rPr>
          <w:rFonts w:ascii="Calibri" w:hAnsi="Calibri" w:cs="Calibri"/>
          <w:noProof/>
          <w:position w:val="-4"/>
          <w:lang w:eastAsia="ru-RU"/>
        </w:rPr>
        <w:drawing>
          <wp:inline distT="0" distB="0" distL="0" distR="0">
            <wp:extent cx="123825" cy="1238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р </w:t>
      </w:r>
      <w:r w:rsidR="00DE3221">
        <w:rPr>
          <w:rFonts w:ascii="Calibri" w:hAnsi="Calibri" w:cs="Calibri"/>
          <w:noProof/>
          <w:position w:val="-4"/>
          <w:lang w:eastAsia="ru-RU"/>
        </w:rPr>
        <w:drawing>
          <wp:inline distT="0" distB="0" distL="0" distR="0">
            <wp:extent cx="123825" cy="1238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w:t>
      </w:r>
      <w:hyperlink r:id="rId161" w:history="1">
        <w:r>
          <w:rPr>
            <w:rFonts w:ascii="Calibri" w:hAnsi="Calibri" w:cs="Calibri"/>
            <w:color w:val="0000FF"/>
          </w:rPr>
          <w:t>ральным</w:t>
        </w:r>
      </w:hyperlink>
      <w:r>
        <w:rPr>
          <w:rFonts w:ascii="Calibri" w:hAnsi="Calibri" w:cs="Calibri"/>
        </w:rPr>
        <w:t xml:space="preserve"> законом от 29 декабря 2006 г. N 2</w:t>
      </w:r>
      <w:hyperlink r:id="rId162" w:history="1">
        <w:r>
          <w:rPr>
            <w:rFonts w:ascii="Calibri" w:hAnsi="Calibri" w:cs="Calibri"/>
            <w:color w:val="0000FF"/>
          </w:rPr>
          <w:t>55-ФЗ и с</w:t>
        </w:r>
      </w:hyperlink>
      <w:r w:rsidR="00DE3221">
        <w:rPr>
          <w:rFonts w:ascii="Calibri" w:hAnsi="Calibri" w:cs="Calibri"/>
          <w:noProof/>
          <w:position w:val="-4"/>
          <w:lang w:eastAsia="ru-RU"/>
        </w:rPr>
        <w:drawing>
          <wp:inline distT="0" distB="0" distL="0" distR="0">
            <wp:extent cx="123825" cy="1238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татьей 2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&lt;*&gt;;</w:t>
      </w:r>
    </w:p>
    <w:p w:rsidR="00CF5BA1" w:rsidRDefault="00CF5BA1">
      <w:pPr>
        <w:pStyle w:val="ConsPlusNonformat"/>
        <w:widowControl/>
        <w:ind w:firstLine="540"/>
        <w:jc w:val="both"/>
      </w:pPr>
      <w:r>
        <w:t>--------------------------------</w:t>
      </w:r>
    </w:p>
    <w:p w:rsidR="00CF5BA1" w:rsidRDefault="00CF5BA1">
      <w:pPr>
        <w:autoSpaceDE w:val="0"/>
        <w:autoSpaceDN w:val="0"/>
        <w:adjustRightInd w:val="0"/>
        <w:ind w:firstLine="540"/>
        <w:rPr>
          <w:rFonts w:ascii="Calibri" w:hAnsi="Calibri" w:cs="Calibri"/>
        </w:rPr>
      </w:pPr>
      <w:r>
        <w:rPr>
          <w:rFonts w:ascii="Calibri" w:hAnsi="Calibri" w:cs="Calibri"/>
        </w:rPr>
        <w:t>&lt;*&gt; Собрание законодательства Российской Федерации, 2010, N 50, ст. 6601; 2011, N 9, ст. 1208.</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3" w:history="1">
        <w:r>
          <w:rPr>
            <w:rFonts w:ascii="Calibri" w:hAnsi="Calibri" w:cs="Calibri"/>
            <w:color w:val="0000FF"/>
          </w:rPr>
          <w:t>строке</w:t>
        </w:r>
      </w:hyperlink>
      <w:r>
        <w:rPr>
          <w:rFonts w:ascii="Calibri" w:hAnsi="Calibri" w:cs="Calibri"/>
        </w:rPr>
        <w:t xml:space="preserve"> "средний дневной заработок </w:t>
      </w:r>
      <w:r w:rsidR="00DE3221">
        <w:rPr>
          <w:rFonts w:ascii="Calibri" w:hAnsi="Calibri" w:cs="Calibri"/>
          <w:noProof/>
          <w:position w:val="-4"/>
          <w:lang w:eastAsia="ru-RU"/>
        </w:rPr>
        <w:drawing>
          <wp:inline distT="0" distB="0" distL="0" distR="0">
            <wp:extent cx="123825" cy="12382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р. </w:t>
      </w:r>
      <w:r w:rsidR="00DE3221">
        <w:rPr>
          <w:rFonts w:ascii="Calibri" w:hAnsi="Calibri" w:cs="Calibri"/>
          <w:noProof/>
          <w:position w:val="-4"/>
          <w:lang w:eastAsia="ru-RU"/>
        </w:rPr>
        <w:drawing>
          <wp:inline distT="0" distB="0" distL="0" distR="0">
            <wp:extent cx="123825" cy="1238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к." указывается средний дневной заработок, исчисленный в соответствии с Феде</w:t>
      </w:r>
      <w:hyperlink r:id="rId164" w:history="1">
        <w:r>
          <w:rPr>
            <w:rFonts w:ascii="Calibri" w:hAnsi="Calibri" w:cs="Calibri"/>
            <w:color w:val="0000FF"/>
          </w:rPr>
          <w:t>ральным</w:t>
        </w:r>
      </w:hyperlink>
      <w:r w:rsidR="00DE3221">
        <w:rPr>
          <w:rFonts w:ascii="Calibri" w:hAnsi="Calibri" w:cs="Calibri"/>
          <w:noProof/>
          <w:position w:val="-4"/>
          <w:lang w:eastAsia="ru-RU"/>
        </w:rPr>
        <w:drawing>
          <wp:inline distT="0" distB="0" distL="0" distR="0">
            <wp:extent cx="123825" cy="1238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законом от 29 декабря 2006 г. N 255-ФЗ;</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5" w:history="1">
        <w:r>
          <w:rPr>
            <w:rFonts w:ascii="Calibri" w:hAnsi="Calibri" w:cs="Calibri"/>
            <w:color w:val="0000FF"/>
          </w:rPr>
          <w:t>строке</w:t>
        </w:r>
      </w:hyperlink>
      <w:r>
        <w:rPr>
          <w:rFonts w:ascii="Calibri" w:hAnsi="Calibri" w:cs="Calibri"/>
        </w:rPr>
        <w:t xml:space="preserve"> "Сумма пособия: за счет средств Фонда социального страхования Российской Федерации </w:t>
      </w:r>
      <w:r w:rsidR="00DE3221">
        <w:rPr>
          <w:rFonts w:ascii="Calibri" w:hAnsi="Calibri" w:cs="Calibri"/>
          <w:noProof/>
          <w:position w:val="-4"/>
          <w:lang w:eastAsia="ru-RU"/>
        </w:rPr>
        <w:drawing>
          <wp:inline distT="0" distB="0" distL="0" distR="0">
            <wp:extent cx="123825" cy="12382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р. </w:t>
      </w:r>
      <w:r w:rsidR="00DE3221">
        <w:rPr>
          <w:rFonts w:ascii="Calibri" w:hAnsi="Calibri" w:cs="Calibri"/>
          <w:noProof/>
          <w:position w:val="-4"/>
          <w:lang w:eastAsia="ru-RU"/>
        </w:rPr>
        <w:drawing>
          <wp:inline distT="0" distB="0" distL="0" distR="0">
            <wp:extent cx="123825" cy="1238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к. за счет средств работодателя </w:t>
      </w:r>
      <w:r w:rsidR="00DE3221">
        <w:rPr>
          <w:rFonts w:ascii="Calibri" w:hAnsi="Calibri" w:cs="Calibri"/>
          <w:noProof/>
          <w:position w:val="-4"/>
          <w:lang w:eastAsia="ru-RU"/>
        </w:rPr>
        <w:drawing>
          <wp:inline distT="0" distB="0" distL="0" distR="0">
            <wp:extent cx="123825" cy="12382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р. </w:t>
      </w:r>
      <w:r w:rsidR="00DE3221">
        <w:rPr>
          <w:rFonts w:ascii="Calibri" w:hAnsi="Calibri" w:cs="Calibri"/>
          <w:noProof/>
          <w:position w:val="-4"/>
          <w:lang w:eastAsia="ru-RU"/>
        </w:rPr>
        <w:drawing>
          <wp:inline distT="0" distB="0" distL="0" distR="0">
            <wp:extent cx="123825" cy="12382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к."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6" w:history="1">
        <w:r>
          <w:rPr>
            <w:rFonts w:ascii="Calibri" w:hAnsi="Calibri" w:cs="Calibri"/>
            <w:color w:val="0000FF"/>
          </w:rPr>
          <w:t>строке</w:t>
        </w:r>
      </w:hyperlink>
      <w:r>
        <w:rPr>
          <w:rFonts w:ascii="Calibri" w:hAnsi="Calibri" w:cs="Calibri"/>
        </w:rPr>
        <w:t xml:space="preserve"> "ИТОГО начислено </w:t>
      </w:r>
      <w:r w:rsidR="00DE3221">
        <w:rPr>
          <w:rFonts w:ascii="Calibri" w:hAnsi="Calibri" w:cs="Calibri"/>
          <w:noProof/>
          <w:position w:val="-4"/>
          <w:lang w:eastAsia="ru-RU"/>
        </w:rPr>
        <w:drawing>
          <wp:inline distT="0" distB="0" distL="0" distR="0">
            <wp:extent cx="123825" cy="1238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р. </w:t>
      </w:r>
      <w:r w:rsidR="00DE3221">
        <w:rPr>
          <w:rFonts w:ascii="Calibri" w:hAnsi="Calibri" w:cs="Calibri"/>
          <w:noProof/>
          <w:position w:val="-4"/>
          <w:lang w:eastAsia="ru-RU"/>
        </w:rPr>
        <w:drawing>
          <wp:inline distT="0" distB="0" distL="0" distR="0">
            <wp:extent cx="123825" cy="1238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E3221">
        <w:rPr>
          <w:rFonts w:ascii="Calibri" w:hAnsi="Calibri" w:cs="Calibri"/>
          <w:noProof/>
          <w:position w:val="-4"/>
          <w:lang w:eastAsia="ru-RU"/>
        </w:rPr>
        <w:drawing>
          <wp:inline distT="0" distB="0" distL="0" distR="0">
            <wp:extent cx="123825" cy="123825"/>
            <wp:effectExtent l="0" t="0" r="0"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rPr>
        <w:t xml:space="preserve"> к." указывается общая сумма, подлежащая выплате застрахованному лицу";</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7" w:history="1">
        <w:r>
          <w:rPr>
            <w:rFonts w:ascii="Calibri" w:hAnsi="Calibri" w:cs="Calibri"/>
            <w:color w:val="0000FF"/>
          </w:rPr>
          <w:t>строке</w:t>
        </w:r>
      </w:hyperlink>
      <w:r>
        <w:rPr>
          <w:rFonts w:ascii="Calibri" w:hAnsi="Calibri" w:cs="Calibri"/>
        </w:rPr>
        <w:t xml:space="preserve"> "Фамилия и инициалы руководителя" указывается фамилия и инициалы руководителя организации (обособленного подразделения) либо фамилия и инициалы страхователя - физического лица, в </w:t>
      </w:r>
      <w:hyperlink r:id="rId168" w:history="1">
        <w:r>
          <w:rPr>
            <w:rFonts w:ascii="Calibri" w:hAnsi="Calibri" w:cs="Calibri"/>
            <w:color w:val="0000FF"/>
          </w:rPr>
          <w:t>поле</w:t>
        </w:r>
      </w:hyperlink>
      <w:r>
        <w:rPr>
          <w:rFonts w:ascii="Calibri" w:hAnsi="Calibri" w:cs="Calibri"/>
        </w:rPr>
        <w:t xml:space="preserve"> "Подпись" проставляется его подпись;</w:t>
      </w:r>
    </w:p>
    <w:p w:rsidR="00CF5BA1" w:rsidRDefault="00CF5BA1">
      <w:pPr>
        <w:autoSpaceDE w:val="0"/>
        <w:autoSpaceDN w:val="0"/>
        <w:adjustRightInd w:val="0"/>
        <w:ind w:firstLine="540"/>
        <w:rPr>
          <w:rFonts w:ascii="Calibri" w:hAnsi="Calibri" w:cs="Calibri"/>
        </w:rPr>
      </w:pPr>
      <w:r>
        <w:rPr>
          <w:rFonts w:ascii="Calibri" w:hAnsi="Calibri" w:cs="Calibri"/>
        </w:rPr>
        <w:t xml:space="preserve">в </w:t>
      </w:r>
      <w:hyperlink r:id="rId169" w:history="1">
        <w:r>
          <w:rPr>
            <w:rFonts w:ascii="Calibri" w:hAnsi="Calibri" w:cs="Calibri"/>
            <w:color w:val="0000FF"/>
          </w:rPr>
          <w:t>строке</w:t>
        </w:r>
      </w:hyperlink>
      <w:r>
        <w:rPr>
          <w:rFonts w:ascii="Calibri" w:hAnsi="Calibri" w:cs="Calibri"/>
        </w:rPr>
        <w:t xml:space="preserve"> "Фамилия и инициалы гл. бухгалтера" указывается фамилия и инициалы главного бухгалтера (его заместителя) организации (обособленного подразделения), страхователя - физического лица, в </w:t>
      </w:r>
      <w:hyperlink r:id="rId170" w:history="1">
        <w:r>
          <w:rPr>
            <w:rFonts w:ascii="Calibri" w:hAnsi="Calibri" w:cs="Calibri"/>
            <w:color w:val="0000FF"/>
          </w:rPr>
          <w:t>поле</w:t>
        </w:r>
      </w:hyperlink>
      <w:r>
        <w:rPr>
          <w:rFonts w:ascii="Calibri" w:hAnsi="Calibri" w:cs="Calibri"/>
        </w:rPr>
        <w:t xml:space="preserve"> "Подпись" проставляется его подпись. Если у страхователя - физического </w:t>
      </w:r>
      <w:r>
        <w:rPr>
          <w:rFonts w:ascii="Calibri" w:hAnsi="Calibri" w:cs="Calibri"/>
        </w:rPr>
        <w:lastRenderedPageBreak/>
        <w:t xml:space="preserve">лица отсутствуют указанные должности, в данной </w:t>
      </w:r>
      <w:hyperlink r:id="rId171" w:history="1">
        <w:r>
          <w:rPr>
            <w:rFonts w:ascii="Calibri" w:hAnsi="Calibri" w:cs="Calibri"/>
            <w:color w:val="0000FF"/>
          </w:rPr>
          <w:t>строке</w:t>
        </w:r>
      </w:hyperlink>
      <w:r>
        <w:rPr>
          <w:rFonts w:ascii="Calibri" w:hAnsi="Calibri" w:cs="Calibri"/>
        </w:rPr>
        <w:t xml:space="preserve"> указывается фамилия и инициалы самого страхователя, в </w:t>
      </w:r>
      <w:hyperlink r:id="rId172" w:history="1">
        <w:r>
          <w:rPr>
            <w:rFonts w:ascii="Calibri" w:hAnsi="Calibri" w:cs="Calibri"/>
            <w:color w:val="0000FF"/>
          </w:rPr>
          <w:t>поле</w:t>
        </w:r>
      </w:hyperlink>
      <w:r>
        <w:rPr>
          <w:rFonts w:ascii="Calibri" w:hAnsi="Calibri" w:cs="Calibri"/>
        </w:rPr>
        <w:t xml:space="preserve"> "Подпись" проставляется его подпись.</w:t>
      </w:r>
    </w:p>
    <w:p w:rsidR="00CF5BA1" w:rsidRDefault="00CF5BA1">
      <w:pPr>
        <w:autoSpaceDE w:val="0"/>
        <w:autoSpaceDN w:val="0"/>
        <w:adjustRightInd w:val="0"/>
        <w:ind w:firstLine="540"/>
        <w:rPr>
          <w:rFonts w:ascii="Calibri" w:hAnsi="Calibri" w:cs="Calibri"/>
        </w:rPr>
      </w:pPr>
      <w:r>
        <w:rPr>
          <w:rFonts w:ascii="Calibri" w:hAnsi="Calibri" w:cs="Calibri"/>
        </w:rP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jc w:val="center"/>
        <w:outlineLvl w:val="1"/>
        <w:rPr>
          <w:rFonts w:ascii="Calibri" w:hAnsi="Calibri" w:cs="Calibri"/>
        </w:rPr>
      </w:pPr>
      <w:r>
        <w:rPr>
          <w:rFonts w:ascii="Calibri" w:hAnsi="Calibri" w:cs="Calibri"/>
        </w:rPr>
        <w:t>X. Ответственность за нарушение</w:t>
      </w:r>
    </w:p>
    <w:p w:rsidR="00CF5BA1" w:rsidRDefault="00CF5BA1">
      <w:pPr>
        <w:autoSpaceDE w:val="0"/>
        <w:autoSpaceDN w:val="0"/>
        <w:adjustRightInd w:val="0"/>
        <w:jc w:val="center"/>
        <w:rPr>
          <w:rFonts w:ascii="Calibri" w:hAnsi="Calibri" w:cs="Calibri"/>
        </w:rPr>
      </w:pPr>
      <w:r>
        <w:rPr>
          <w:rFonts w:ascii="Calibri" w:hAnsi="Calibri" w:cs="Calibri"/>
        </w:rPr>
        <w:t>порядка выдачи листков нетрудоспособности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r>
        <w:rPr>
          <w:rFonts w:ascii="Calibri" w:hAnsi="Calibri" w:cs="Calibri"/>
        </w:rP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Российской Федерации.</w:t>
      </w:r>
    </w:p>
    <w:p w:rsidR="00CF5BA1" w:rsidRDefault="00CF5BA1">
      <w:pPr>
        <w:autoSpaceDE w:val="0"/>
        <w:autoSpaceDN w:val="0"/>
        <w:adjustRightInd w:val="0"/>
        <w:ind w:firstLine="540"/>
        <w:rPr>
          <w:rFonts w:ascii="Calibri" w:hAnsi="Calibri" w:cs="Calibri"/>
        </w:rPr>
      </w:pPr>
    </w:p>
    <w:p w:rsidR="00CF5BA1" w:rsidRDefault="00CF5BA1">
      <w:pPr>
        <w:autoSpaceDE w:val="0"/>
        <w:autoSpaceDN w:val="0"/>
        <w:adjustRightInd w:val="0"/>
        <w:ind w:firstLine="540"/>
        <w:rPr>
          <w:rFonts w:ascii="Calibri" w:hAnsi="Calibri" w:cs="Calibri"/>
        </w:rPr>
      </w:pPr>
    </w:p>
    <w:p w:rsidR="00CF5BA1" w:rsidRDefault="00CF5BA1">
      <w:pPr>
        <w:pStyle w:val="ConsPlusNonformat"/>
        <w:widowControl/>
        <w:pBdr>
          <w:top w:val="single" w:sz="6" w:space="0" w:color="auto"/>
        </w:pBdr>
        <w:rPr>
          <w:sz w:val="2"/>
          <w:szCs w:val="2"/>
        </w:rPr>
      </w:pPr>
    </w:p>
    <w:p w:rsidR="005D3702" w:rsidRDefault="005D3702"/>
    <w:sectPr w:rsidR="005D3702" w:rsidSect="005F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A1"/>
    <w:rsid w:val="00554797"/>
    <w:rsid w:val="005D3702"/>
    <w:rsid w:val="00951161"/>
    <w:rsid w:val="00CF5BA1"/>
    <w:rsid w:val="00DE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BA1"/>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CF5BA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F5BA1"/>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F5BA1"/>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CF5BA1"/>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BA1"/>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CF5BA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F5BA1"/>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F5BA1"/>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CF5BA1"/>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OS;n=115337;fld=134;dst=100014" TargetMode="External"/><Relationship Id="rId117" Type="http://schemas.openxmlformats.org/officeDocument/2006/relationships/hyperlink" Target="consultantplus://offline/main?base=ROS;n=115337;fld=134;dst=100033" TargetMode="External"/><Relationship Id="rId21" Type="http://schemas.openxmlformats.org/officeDocument/2006/relationships/hyperlink" Target="consultantplus://offline/main?base=ROS;n=105199;fld=134" TargetMode="External"/><Relationship Id="rId42" Type="http://schemas.openxmlformats.org/officeDocument/2006/relationships/hyperlink" Target="consultantplus://offline/main?base=ROS;n=116333;fld=134;dst=100068" TargetMode="External"/><Relationship Id="rId47" Type="http://schemas.openxmlformats.org/officeDocument/2006/relationships/hyperlink" Target="consultantplus://offline/main?base=ROS;n=117009;fld=134;dst=100199" TargetMode="External"/><Relationship Id="rId63" Type="http://schemas.openxmlformats.org/officeDocument/2006/relationships/hyperlink" Target="consultantplus://offline/main?base=ROS;n=115337;fld=134;dst=100055" TargetMode="External"/><Relationship Id="rId68" Type="http://schemas.openxmlformats.org/officeDocument/2006/relationships/hyperlink" Target="consultantplus://offline/main?base=ROS;n=115337;fld=134;dst=100058" TargetMode="External"/><Relationship Id="rId84" Type="http://schemas.openxmlformats.org/officeDocument/2006/relationships/hyperlink" Target="consultantplus://offline/main?base=ROS;n=23978;fld=134;dst=100008" TargetMode="External"/><Relationship Id="rId89" Type="http://schemas.openxmlformats.org/officeDocument/2006/relationships/hyperlink" Target="consultantplus://offline/main?base=ROS;n=115337;fld=134;dst=100024" TargetMode="External"/><Relationship Id="rId112" Type="http://schemas.openxmlformats.org/officeDocument/2006/relationships/hyperlink" Target="consultantplus://offline/main?base=ROS;n=115337;fld=134;dst=100037" TargetMode="External"/><Relationship Id="rId133" Type="http://schemas.openxmlformats.org/officeDocument/2006/relationships/hyperlink" Target="consultantplus://offline/main?base=ROS;n=115337;fld=134;dst=100037" TargetMode="External"/><Relationship Id="rId138" Type="http://schemas.openxmlformats.org/officeDocument/2006/relationships/hyperlink" Target="consultantplus://offline/main?base=ROS;n=115337;fld=134;dst=100040" TargetMode="External"/><Relationship Id="rId154" Type="http://schemas.openxmlformats.org/officeDocument/2006/relationships/hyperlink" Target="consultantplus://offline/main?base=ROS;n=39925;fld=134;dst=100079" TargetMode="External"/><Relationship Id="rId159" Type="http://schemas.openxmlformats.org/officeDocument/2006/relationships/hyperlink" Target="consultantplus://offline/main?base=ROS;n=115337;fld=134;dst=100046" TargetMode="External"/><Relationship Id="rId170" Type="http://schemas.openxmlformats.org/officeDocument/2006/relationships/hyperlink" Target="consultantplus://offline/main?base=ROS;n=115337;fld=134;dst=100051" TargetMode="External"/><Relationship Id="rId16" Type="http://schemas.openxmlformats.org/officeDocument/2006/relationships/hyperlink" Target="consultantplus://offline/main?base=ROS;n=111384;fld=134;dst=132" TargetMode="External"/><Relationship Id="rId107" Type="http://schemas.openxmlformats.org/officeDocument/2006/relationships/hyperlink" Target="consultantplus://offline/main?base=ROS;n=115337;fld=134;dst=100029" TargetMode="External"/><Relationship Id="rId11" Type="http://schemas.openxmlformats.org/officeDocument/2006/relationships/hyperlink" Target="consultantplus://offline/main?base=ROS;n=115337;fld=134;dst=100014" TargetMode="External"/><Relationship Id="rId32" Type="http://schemas.openxmlformats.org/officeDocument/2006/relationships/hyperlink" Target="consultantplus://offline/main?base=ROS;n=94396;fld=134;dst=100013" TargetMode="External"/><Relationship Id="rId37" Type="http://schemas.openxmlformats.org/officeDocument/2006/relationships/hyperlink" Target="consultantplus://offline/main?base=ROS;n=90023;fld=134;dst=25" TargetMode="External"/><Relationship Id="rId53" Type="http://schemas.openxmlformats.org/officeDocument/2006/relationships/hyperlink" Target="consultantplus://offline/main?base=ROS;n=116641;fld=134;dst=91" TargetMode="External"/><Relationship Id="rId58" Type="http://schemas.openxmlformats.org/officeDocument/2006/relationships/image" Target="media/image1.wmf"/><Relationship Id="rId74" Type="http://schemas.openxmlformats.org/officeDocument/2006/relationships/hyperlink" Target="consultantplus://offline/main?base=ROS;n=115337;fld=134;dst=100018" TargetMode="External"/><Relationship Id="rId79" Type="http://schemas.openxmlformats.org/officeDocument/2006/relationships/hyperlink" Target="consultantplus://offline/main?base=ROS;n=115337;fld=134;dst=100020" TargetMode="External"/><Relationship Id="rId102" Type="http://schemas.openxmlformats.org/officeDocument/2006/relationships/hyperlink" Target="consultantplus://offline/main?base=ROS;n=115337;fld=134;dst=100027" TargetMode="External"/><Relationship Id="rId123" Type="http://schemas.openxmlformats.org/officeDocument/2006/relationships/hyperlink" Target="consultantplus://offline/main?base=ROS;n=115337;fld=134;dst=100037" TargetMode="External"/><Relationship Id="rId128" Type="http://schemas.openxmlformats.org/officeDocument/2006/relationships/hyperlink" Target="consultantplus://offline/main?base=ROS;n=115337;fld=134;dst=100030" TargetMode="External"/><Relationship Id="rId144" Type="http://schemas.openxmlformats.org/officeDocument/2006/relationships/hyperlink" Target="consultantplus://offline/main?base=ROS;n=115337;fld=134;dst=100042" TargetMode="External"/><Relationship Id="rId149" Type="http://schemas.openxmlformats.org/officeDocument/2006/relationships/hyperlink" Target="consultantplus://offline/main?base=ROS;n=115337;fld=134;dst=100029" TargetMode="External"/><Relationship Id="rId5" Type="http://schemas.openxmlformats.org/officeDocument/2006/relationships/hyperlink" Target="consultantplus://offline/main?base=ROS;n=115881;fld=134;dst=231" TargetMode="External"/><Relationship Id="rId90" Type="http://schemas.openxmlformats.org/officeDocument/2006/relationships/hyperlink" Target="consultantplus://offline/main?base=ROS;n=115337;fld=134;dst=100024" TargetMode="External"/><Relationship Id="rId95" Type="http://schemas.openxmlformats.org/officeDocument/2006/relationships/hyperlink" Target="consultantplus://offline/main?base=ROS;n=115337;fld=134;dst=100025" TargetMode="External"/><Relationship Id="rId160" Type="http://schemas.openxmlformats.org/officeDocument/2006/relationships/hyperlink" Target="consultantplus://offline/main?base=ROS;n=115337;fld=134;dst=100047" TargetMode="External"/><Relationship Id="rId165" Type="http://schemas.openxmlformats.org/officeDocument/2006/relationships/hyperlink" Target="consultantplus://offline/main?base=ROS;n=115337;fld=134;dst=100048" TargetMode="External"/><Relationship Id="rId22" Type="http://schemas.openxmlformats.org/officeDocument/2006/relationships/hyperlink" Target="consultantplus://offline/main?base=ROS;n=115881;fld=134;dst=228" TargetMode="External"/><Relationship Id="rId27" Type="http://schemas.openxmlformats.org/officeDocument/2006/relationships/hyperlink" Target="consultantplus://offline/main?base=ROS;n=116333;fld=134;dst=100175" TargetMode="External"/><Relationship Id="rId43" Type="http://schemas.openxmlformats.org/officeDocument/2006/relationships/hyperlink" Target="consultantplus://offline/main?base=ROS;n=116333;fld=134;dst=100071" TargetMode="External"/><Relationship Id="rId48" Type="http://schemas.openxmlformats.org/officeDocument/2006/relationships/hyperlink" Target="consultantplus://offline/main?base=ROS;n=115881;fld=134;dst=100084" TargetMode="External"/><Relationship Id="rId64" Type="http://schemas.openxmlformats.org/officeDocument/2006/relationships/hyperlink" Target="consultantplus://offline/main?base=ROS;n=115337;fld=134;dst=100057" TargetMode="External"/><Relationship Id="rId69" Type="http://schemas.openxmlformats.org/officeDocument/2006/relationships/hyperlink" Target="consultantplus://offline/main?base=ROS;n=115337;fld=134;dst=100014" TargetMode="External"/><Relationship Id="rId113" Type="http://schemas.openxmlformats.org/officeDocument/2006/relationships/hyperlink" Target="consultantplus://offline/main?base=ROS;n=115337;fld=134;dst=100030" TargetMode="External"/><Relationship Id="rId118" Type="http://schemas.openxmlformats.org/officeDocument/2006/relationships/hyperlink" Target="consultantplus://offline/main?base=ROS;n=115337;fld=134;dst=100034" TargetMode="External"/><Relationship Id="rId134" Type="http://schemas.openxmlformats.org/officeDocument/2006/relationships/hyperlink" Target="consultantplus://offline/main?base=ROS;n=115337;fld=134;dst=100038" TargetMode="External"/><Relationship Id="rId139" Type="http://schemas.openxmlformats.org/officeDocument/2006/relationships/hyperlink" Target="consultantplus://offline/main?base=ROS;n=115337;fld=134;dst=100040" TargetMode="External"/><Relationship Id="rId80" Type="http://schemas.openxmlformats.org/officeDocument/2006/relationships/hyperlink" Target="consultantplus://offline/main?base=ROS;n=115337;fld=134;dst=100022" TargetMode="External"/><Relationship Id="rId85" Type="http://schemas.openxmlformats.org/officeDocument/2006/relationships/hyperlink" Target="consultantplus://offline/main?base=ROS;n=115337;fld=134;dst=100022" TargetMode="External"/><Relationship Id="rId150" Type="http://schemas.openxmlformats.org/officeDocument/2006/relationships/hyperlink" Target="consultantplus://offline/main?base=ROS;n=115337;fld=134;dst=100022" TargetMode="External"/><Relationship Id="rId155" Type="http://schemas.openxmlformats.org/officeDocument/2006/relationships/hyperlink" Target="consultantplus://offline/main?base=ROS;n=115337;fld=134;dst=100044" TargetMode="External"/><Relationship Id="rId171" Type="http://schemas.openxmlformats.org/officeDocument/2006/relationships/hyperlink" Target="consultantplus://offline/main?base=ROS;n=115337;fld=134;dst=100051" TargetMode="External"/><Relationship Id="rId12" Type="http://schemas.openxmlformats.org/officeDocument/2006/relationships/hyperlink" Target="consultantplus://offline/main?base=ROS;n=115881;fld=134;dst=75" TargetMode="External"/><Relationship Id="rId17" Type="http://schemas.openxmlformats.org/officeDocument/2006/relationships/hyperlink" Target="consultantplus://offline/main?base=ROS;n=116645;fld=134;dst=100212" TargetMode="External"/><Relationship Id="rId33" Type="http://schemas.openxmlformats.org/officeDocument/2006/relationships/hyperlink" Target="consultantplus://offline/main?base=ROS;n=115881;fld=134;dst=169" TargetMode="External"/><Relationship Id="rId38" Type="http://schemas.openxmlformats.org/officeDocument/2006/relationships/hyperlink" Target="consultantplus://offline/main?base=ROS;n=116333;fld=134;dst=100068" TargetMode="External"/><Relationship Id="rId59" Type="http://schemas.openxmlformats.org/officeDocument/2006/relationships/hyperlink" Target="consultantplus://offline/main?base=ROS;n=115337;fld=134;dst=100054" TargetMode="External"/><Relationship Id="rId103" Type="http://schemas.openxmlformats.org/officeDocument/2006/relationships/hyperlink" Target="consultantplus://offline/main?base=ROS;n=115337;fld=134;dst=100028" TargetMode="External"/><Relationship Id="rId108" Type="http://schemas.openxmlformats.org/officeDocument/2006/relationships/hyperlink" Target="consultantplus://offline/main?base=ROS;n=115337;fld=134;dst=100030" TargetMode="External"/><Relationship Id="rId124" Type="http://schemas.openxmlformats.org/officeDocument/2006/relationships/hyperlink" Target="consultantplus://offline/main?base=ROS;n=115337;fld=134;dst=100034" TargetMode="External"/><Relationship Id="rId129" Type="http://schemas.openxmlformats.org/officeDocument/2006/relationships/hyperlink" Target="consultantplus://offline/main?base=ROS;n=115337;fld=134;dst=100034" TargetMode="External"/><Relationship Id="rId54" Type="http://schemas.openxmlformats.org/officeDocument/2006/relationships/hyperlink" Target="consultantplus://offline/main?base=ROS;n=108683;fld=134;dst=100008" TargetMode="External"/><Relationship Id="rId70" Type="http://schemas.openxmlformats.org/officeDocument/2006/relationships/hyperlink" Target="consultantplus://offline/main?base=ROS;n=115337;fld=134;dst=100016" TargetMode="External"/><Relationship Id="rId75" Type="http://schemas.openxmlformats.org/officeDocument/2006/relationships/hyperlink" Target="consultantplus://offline/main?base=ROS;n=115337;fld=134;dst=100019" TargetMode="External"/><Relationship Id="rId91" Type="http://schemas.openxmlformats.org/officeDocument/2006/relationships/hyperlink" Target="consultantplus://offline/main?base=ROS;n=115337;fld=134;dst=100023" TargetMode="External"/><Relationship Id="rId96" Type="http://schemas.openxmlformats.org/officeDocument/2006/relationships/hyperlink" Target="consultantplus://offline/main?base=ROS;n=115337;fld=134;dst=100026" TargetMode="External"/><Relationship Id="rId140" Type="http://schemas.openxmlformats.org/officeDocument/2006/relationships/hyperlink" Target="consultantplus://offline/main?base=ROS;n=115337;fld=134;dst=100040" TargetMode="External"/><Relationship Id="rId145" Type="http://schemas.openxmlformats.org/officeDocument/2006/relationships/hyperlink" Target="consultantplus://offline/main?base=ROS;n=115337;fld=134;dst=100042" TargetMode="External"/><Relationship Id="rId161" Type="http://schemas.openxmlformats.org/officeDocument/2006/relationships/hyperlink" Target="consultantplus://offline/main?base=ROS;n=115881;fld=134" TargetMode="External"/><Relationship Id="rId166" Type="http://schemas.openxmlformats.org/officeDocument/2006/relationships/hyperlink" Target="consultantplus://offline/main?base=ROS;n=115337;fld=134;dst=100049" TargetMode="External"/><Relationship Id="rId1" Type="http://schemas.openxmlformats.org/officeDocument/2006/relationships/styles" Target="styles.xml"/><Relationship Id="rId6" Type="http://schemas.openxmlformats.org/officeDocument/2006/relationships/hyperlink" Target="consultantplus://offline/main?base=ROS;n=116333;fld=134;dst=100013" TargetMode="External"/><Relationship Id="rId15" Type="http://schemas.openxmlformats.org/officeDocument/2006/relationships/hyperlink" Target="consultantplus://offline/main?base=ROS;n=116645;fld=134;dst=100025" TargetMode="External"/><Relationship Id="rId23" Type="http://schemas.openxmlformats.org/officeDocument/2006/relationships/hyperlink" Target="consultantplus://offline/main?base=ROS;n=116333;fld=134;dst=100088" TargetMode="External"/><Relationship Id="rId28" Type="http://schemas.openxmlformats.org/officeDocument/2006/relationships/hyperlink" Target="consultantplus://offline/main?base=ROS;n=48850;fld=134;dst=100014" TargetMode="External"/><Relationship Id="rId36" Type="http://schemas.openxmlformats.org/officeDocument/2006/relationships/hyperlink" Target="consultantplus://offline/main?base=ROS;n=116641;fld=134;dst=173" TargetMode="External"/><Relationship Id="rId49" Type="http://schemas.openxmlformats.org/officeDocument/2006/relationships/hyperlink" Target="consultantplus://offline/main?base=ROS;n=116333;fld=134;dst=100160" TargetMode="External"/><Relationship Id="rId57" Type="http://schemas.openxmlformats.org/officeDocument/2006/relationships/hyperlink" Target="consultantplus://offline/main?base=ROS;n=115337;fld=134;dst=100054" TargetMode="External"/><Relationship Id="rId106" Type="http://schemas.openxmlformats.org/officeDocument/2006/relationships/hyperlink" Target="consultantplus://offline/main?base=ROS;n=115337;fld=134;dst=100029" TargetMode="External"/><Relationship Id="rId114" Type="http://schemas.openxmlformats.org/officeDocument/2006/relationships/hyperlink" Target="consultantplus://offline/main?base=ROS;n=115337;fld=134;dst=100034" TargetMode="External"/><Relationship Id="rId119" Type="http://schemas.openxmlformats.org/officeDocument/2006/relationships/hyperlink" Target="consultantplus://offline/main?base=ROS;n=115337;fld=134;dst=100034" TargetMode="External"/><Relationship Id="rId127" Type="http://schemas.openxmlformats.org/officeDocument/2006/relationships/hyperlink" Target="consultantplus://offline/main?base=ROS;n=115337;fld=134;dst=100034" TargetMode="External"/><Relationship Id="rId10" Type="http://schemas.openxmlformats.org/officeDocument/2006/relationships/hyperlink" Target="consultantplus://offline/main?base=ROS;n=115881;fld=134;dst=33" TargetMode="External"/><Relationship Id="rId31" Type="http://schemas.openxmlformats.org/officeDocument/2006/relationships/hyperlink" Target="consultantplus://offline/main?base=ROS;n=89273;fld=134;dst=100026" TargetMode="External"/><Relationship Id="rId44" Type="http://schemas.openxmlformats.org/officeDocument/2006/relationships/hyperlink" Target="consultantplus://offline/main?base=ROS;n=116333;fld=134;dst=100072" TargetMode="External"/><Relationship Id="rId52" Type="http://schemas.openxmlformats.org/officeDocument/2006/relationships/hyperlink" Target="consultantplus://offline/main?base=ROS;n=116333;fld=134;dst=100067" TargetMode="External"/><Relationship Id="rId60" Type="http://schemas.openxmlformats.org/officeDocument/2006/relationships/hyperlink" Target="consultantplus://offline/main?base=ROS;n=115337;fld=134;dst=100054" TargetMode="External"/><Relationship Id="rId65" Type="http://schemas.openxmlformats.org/officeDocument/2006/relationships/hyperlink" Target="consultantplus://offline/main?base=ROS;n=115337;fld=134;dst=100058" TargetMode="External"/><Relationship Id="rId73" Type="http://schemas.openxmlformats.org/officeDocument/2006/relationships/hyperlink" Target="consultantplus://offline/main?base=ROS;n=115337;fld=134;dst=100017" TargetMode="External"/><Relationship Id="rId78" Type="http://schemas.openxmlformats.org/officeDocument/2006/relationships/hyperlink" Target="consultantplus://offline/main?base=ROS;n=115337;fld=134;dst=100020" TargetMode="External"/><Relationship Id="rId81" Type="http://schemas.openxmlformats.org/officeDocument/2006/relationships/hyperlink" Target="consultantplus://offline/main?base=ROS;n=115337;fld=134;dst=100022" TargetMode="External"/><Relationship Id="rId86" Type="http://schemas.openxmlformats.org/officeDocument/2006/relationships/hyperlink" Target="consultantplus://offline/main?base=ROS;n=115337;fld=134;dst=100022" TargetMode="External"/><Relationship Id="rId94" Type="http://schemas.openxmlformats.org/officeDocument/2006/relationships/hyperlink" Target="consultantplus://offline/main?base=ROS;n=115337;fld=134;dst=100025" TargetMode="External"/><Relationship Id="rId99" Type="http://schemas.openxmlformats.org/officeDocument/2006/relationships/hyperlink" Target="consultantplus://offline/main?base=ROS;n=115337;fld=134;dst=100026" TargetMode="External"/><Relationship Id="rId101" Type="http://schemas.openxmlformats.org/officeDocument/2006/relationships/hyperlink" Target="consultantplus://offline/main?base=ROS;n=115337;fld=134;dst=100027" TargetMode="External"/><Relationship Id="rId122" Type="http://schemas.openxmlformats.org/officeDocument/2006/relationships/hyperlink" Target="consultantplus://offline/main?base=ROS;n=115337;fld=134;dst=100034" TargetMode="External"/><Relationship Id="rId130" Type="http://schemas.openxmlformats.org/officeDocument/2006/relationships/hyperlink" Target="consultantplus://offline/main?base=ROS;n=115337;fld=134;dst=100034" TargetMode="External"/><Relationship Id="rId135" Type="http://schemas.openxmlformats.org/officeDocument/2006/relationships/hyperlink" Target="consultantplus://offline/main?base=ROS;n=115337;fld=134;dst=100039" TargetMode="External"/><Relationship Id="rId143" Type="http://schemas.openxmlformats.org/officeDocument/2006/relationships/hyperlink" Target="consultantplus://offline/main?base=ROS;n=115337;fld=134;dst=100041" TargetMode="External"/><Relationship Id="rId148" Type="http://schemas.openxmlformats.org/officeDocument/2006/relationships/hyperlink" Target="consultantplus://offline/main?base=ROS;n=115337;fld=134;dst=100022" TargetMode="External"/><Relationship Id="rId151" Type="http://schemas.openxmlformats.org/officeDocument/2006/relationships/hyperlink" Target="consultantplus://offline/main?base=ROS;n=115337;fld=134;dst=100022" TargetMode="External"/><Relationship Id="rId156" Type="http://schemas.openxmlformats.org/officeDocument/2006/relationships/hyperlink" Target="consultantplus://offline/main?base=ROS;n=115337;fld=134;dst=100045" TargetMode="External"/><Relationship Id="rId164" Type="http://schemas.openxmlformats.org/officeDocument/2006/relationships/hyperlink" Target="consultantplus://offline/main?base=ROS;n=115881;fld=134" TargetMode="External"/><Relationship Id="rId169" Type="http://schemas.openxmlformats.org/officeDocument/2006/relationships/hyperlink" Target="consultantplus://offline/main?base=ROS;n=115337;fld=134;dst=100051" TargetMode="External"/><Relationship Id="rId4" Type="http://schemas.openxmlformats.org/officeDocument/2006/relationships/webSettings" Target="webSettings.xml"/><Relationship Id="rId9" Type="http://schemas.openxmlformats.org/officeDocument/2006/relationships/hyperlink" Target="consultantplus://offline/main?base=ROS;n=84327;fld=134" TargetMode="External"/><Relationship Id="rId172" Type="http://schemas.openxmlformats.org/officeDocument/2006/relationships/hyperlink" Target="consultantplus://offline/main?base=ROS;n=115337;fld=134;dst=100051" TargetMode="External"/><Relationship Id="rId13" Type="http://schemas.openxmlformats.org/officeDocument/2006/relationships/hyperlink" Target="consultantplus://offline/main?base=ROS;n=116645;fld=134;dst=100212" TargetMode="External"/><Relationship Id="rId18" Type="http://schemas.openxmlformats.org/officeDocument/2006/relationships/hyperlink" Target="consultantplus://offline/main?base=ROS;n=107319;fld=134;dst=100046" TargetMode="External"/><Relationship Id="rId39" Type="http://schemas.openxmlformats.org/officeDocument/2006/relationships/hyperlink" Target="consultantplus://offline/main?base=ROS;n=116333;fld=134;dst=100071" TargetMode="External"/><Relationship Id="rId109" Type="http://schemas.openxmlformats.org/officeDocument/2006/relationships/hyperlink" Target="consultantplus://offline/main?base=ROS;n=115337;fld=134;dst=100034" TargetMode="External"/><Relationship Id="rId34" Type="http://schemas.openxmlformats.org/officeDocument/2006/relationships/hyperlink" Target="consultantplus://offline/main?base=ROS;n=115881;fld=134;dst=100043" TargetMode="External"/><Relationship Id="rId50" Type="http://schemas.openxmlformats.org/officeDocument/2006/relationships/hyperlink" Target="consultantplus://offline/main?base=ROS;n=116333;fld=134;dst=100161" TargetMode="External"/><Relationship Id="rId55" Type="http://schemas.openxmlformats.org/officeDocument/2006/relationships/hyperlink" Target="consultantplus://offline/main?base=ROS;n=116333;fld=134;dst=100068" TargetMode="External"/><Relationship Id="rId76" Type="http://schemas.openxmlformats.org/officeDocument/2006/relationships/hyperlink" Target="consultantplus://offline/main?base=ROS;n=115337;fld=134;dst=100019" TargetMode="External"/><Relationship Id="rId97" Type="http://schemas.openxmlformats.org/officeDocument/2006/relationships/hyperlink" Target="consultantplus://offline/main?base=ROS;n=115337;fld=134;dst=100026" TargetMode="External"/><Relationship Id="rId104" Type="http://schemas.openxmlformats.org/officeDocument/2006/relationships/hyperlink" Target="consultantplus://offline/main?base=ROS;n=115337;fld=134;dst=100029" TargetMode="External"/><Relationship Id="rId120" Type="http://schemas.openxmlformats.org/officeDocument/2006/relationships/hyperlink" Target="consultantplus://offline/main?base=ROS;n=115337;fld=134;dst=100034" TargetMode="External"/><Relationship Id="rId125" Type="http://schemas.openxmlformats.org/officeDocument/2006/relationships/hyperlink" Target="consultantplus://offline/main?base=ROS;n=115337;fld=134;dst=100030" TargetMode="External"/><Relationship Id="rId141" Type="http://schemas.openxmlformats.org/officeDocument/2006/relationships/hyperlink" Target="consultantplus://offline/main?base=ROS;n=115337;fld=134;dst=100040" TargetMode="External"/><Relationship Id="rId146" Type="http://schemas.openxmlformats.org/officeDocument/2006/relationships/hyperlink" Target="consultantplus://offline/main?base=ROS;n=115337;fld=134;dst=100042" TargetMode="External"/><Relationship Id="rId167" Type="http://schemas.openxmlformats.org/officeDocument/2006/relationships/hyperlink" Target="consultantplus://offline/main?base=ROS;n=115337;fld=134;dst=100050" TargetMode="External"/><Relationship Id="rId7" Type="http://schemas.openxmlformats.org/officeDocument/2006/relationships/hyperlink" Target="consultantplus://offline/main?base=ROS;n=84365;fld=134" TargetMode="External"/><Relationship Id="rId71" Type="http://schemas.openxmlformats.org/officeDocument/2006/relationships/hyperlink" Target="consultantplus://offline/main?base=ROS;n=116333;fld=134;dst=100182" TargetMode="External"/><Relationship Id="rId92" Type="http://schemas.openxmlformats.org/officeDocument/2006/relationships/hyperlink" Target="consultantplus://offline/main?base=ROS;n=115337;fld=134;dst=100025" TargetMode="External"/><Relationship Id="rId162" Type="http://schemas.openxmlformats.org/officeDocument/2006/relationships/hyperlink" Target="consultantplus://offline/main?base=ROS;n=111061;fld=134;dst=100058" TargetMode="External"/><Relationship Id="rId2" Type="http://schemas.microsoft.com/office/2007/relationships/stylesWithEffects" Target="stylesWithEffects.xml"/><Relationship Id="rId29" Type="http://schemas.openxmlformats.org/officeDocument/2006/relationships/hyperlink" Target="consultantplus://offline/main?base=ROS;n=81943;fld=134;dst=100086" TargetMode="External"/><Relationship Id="rId24" Type="http://schemas.openxmlformats.org/officeDocument/2006/relationships/hyperlink" Target="consultantplus://offline/main?base=ROS;n=116333;fld=134;dst=100113" TargetMode="External"/><Relationship Id="rId40" Type="http://schemas.openxmlformats.org/officeDocument/2006/relationships/hyperlink" Target="consultantplus://offline/main?base=ROS;n=116333;fld=134;dst=100072" TargetMode="External"/><Relationship Id="rId45" Type="http://schemas.openxmlformats.org/officeDocument/2006/relationships/hyperlink" Target="consultantplus://offline/main?base=ROS;n=116333;fld=134;dst=100123" TargetMode="External"/><Relationship Id="rId66" Type="http://schemas.openxmlformats.org/officeDocument/2006/relationships/hyperlink" Target="consultantplus://offline/main?base=ROS;n=115337;fld=134;dst=100059" TargetMode="External"/><Relationship Id="rId87" Type="http://schemas.openxmlformats.org/officeDocument/2006/relationships/hyperlink" Target="consultantplus://offline/main?base=ROS;n=115337;fld=134;dst=100023" TargetMode="External"/><Relationship Id="rId110" Type="http://schemas.openxmlformats.org/officeDocument/2006/relationships/hyperlink" Target="consultantplus://offline/main?base=ROS;n=115337;fld=134;dst=100034" TargetMode="External"/><Relationship Id="rId115" Type="http://schemas.openxmlformats.org/officeDocument/2006/relationships/hyperlink" Target="consultantplus://offline/main?base=ROS;n=115337;fld=134;dst=100031" TargetMode="External"/><Relationship Id="rId131" Type="http://schemas.openxmlformats.org/officeDocument/2006/relationships/hyperlink" Target="consultantplus://offline/main?base=ROS;n=115337;fld=134;dst=100037" TargetMode="External"/><Relationship Id="rId136" Type="http://schemas.openxmlformats.org/officeDocument/2006/relationships/hyperlink" Target="consultantplus://offline/main?base=ROS;n=115337;fld=134;dst=100040" TargetMode="External"/><Relationship Id="rId157" Type="http://schemas.openxmlformats.org/officeDocument/2006/relationships/hyperlink" Target="consultantplus://offline/main?base=ROS;n=115337;fld=134;dst=100045" TargetMode="External"/><Relationship Id="rId61" Type="http://schemas.openxmlformats.org/officeDocument/2006/relationships/hyperlink" Target="consultantplus://offline/main?base=ROS;n=115337;fld=134;dst=100056" TargetMode="External"/><Relationship Id="rId82" Type="http://schemas.openxmlformats.org/officeDocument/2006/relationships/hyperlink" Target="consultantplus://offline/main?base=ROS;n=50559;fld=134;dst=100012" TargetMode="External"/><Relationship Id="rId152" Type="http://schemas.openxmlformats.org/officeDocument/2006/relationships/hyperlink" Target="consultantplus://offline/main?base=ROS;n=115881;fld=134;dst=237" TargetMode="External"/><Relationship Id="rId173" Type="http://schemas.openxmlformats.org/officeDocument/2006/relationships/fontTable" Target="fontTable.xml"/><Relationship Id="rId19" Type="http://schemas.openxmlformats.org/officeDocument/2006/relationships/hyperlink" Target="consultantplus://offline/main?base=ROS;n=113658;fld=134;dst=100146" TargetMode="External"/><Relationship Id="rId14" Type="http://schemas.openxmlformats.org/officeDocument/2006/relationships/hyperlink" Target="consultantplus://offline/main?base=ROS;n=115881;fld=134;dst=224" TargetMode="External"/><Relationship Id="rId30" Type="http://schemas.openxmlformats.org/officeDocument/2006/relationships/hyperlink" Target="consultantplus://offline/main?base=ROS;n=105199;fld=134;dst=100338" TargetMode="External"/><Relationship Id="rId35" Type="http://schemas.openxmlformats.org/officeDocument/2006/relationships/hyperlink" Target="consultantplus://offline/main?base=ROS;n=23978;fld=134;dst=100008" TargetMode="External"/><Relationship Id="rId56" Type="http://schemas.openxmlformats.org/officeDocument/2006/relationships/hyperlink" Target="consultantplus://offline/main?base=ROS;n=115337;fld=134;dst=100053" TargetMode="External"/><Relationship Id="rId77" Type="http://schemas.openxmlformats.org/officeDocument/2006/relationships/hyperlink" Target="consultantplus://offline/main?base=ROS;n=115337;fld=134;dst=100020" TargetMode="External"/><Relationship Id="rId100" Type="http://schemas.openxmlformats.org/officeDocument/2006/relationships/hyperlink" Target="consultantplus://offline/main?base=ROS;n=115337;fld=134;dst=100026" TargetMode="External"/><Relationship Id="rId105" Type="http://schemas.openxmlformats.org/officeDocument/2006/relationships/hyperlink" Target="consultantplus://offline/main?base=ROS;n=115337;fld=134;dst=100029" TargetMode="External"/><Relationship Id="rId126" Type="http://schemas.openxmlformats.org/officeDocument/2006/relationships/hyperlink" Target="consultantplus://offline/main?base=ROS;n=115337;fld=134;dst=100034" TargetMode="External"/><Relationship Id="rId147" Type="http://schemas.openxmlformats.org/officeDocument/2006/relationships/hyperlink" Target="consultantplus://offline/main?base=ROS;n=115337;fld=134;dst=100043" TargetMode="External"/><Relationship Id="rId168" Type="http://schemas.openxmlformats.org/officeDocument/2006/relationships/hyperlink" Target="consultantplus://offline/main?base=ROS;n=115337;fld=134;dst=100050" TargetMode="External"/><Relationship Id="rId8" Type="http://schemas.openxmlformats.org/officeDocument/2006/relationships/hyperlink" Target="consultantplus://offline/main?base=ROS;n=82367;fld=134" TargetMode="External"/><Relationship Id="rId51" Type="http://schemas.openxmlformats.org/officeDocument/2006/relationships/hyperlink" Target="consultantplus://offline/main?base=ROS;n=14495;fld=134;dst=100005" TargetMode="External"/><Relationship Id="rId72" Type="http://schemas.openxmlformats.org/officeDocument/2006/relationships/hyperlink" Target="consultantplus://offline/main?base=ROS;n=116333;fld=134;dst=100184" TargetMode="External"/><Relationship Id="rId93" Type="http://schemas.openxmlformats.org/officeDocument/2006/relationships/hyperlink" Target="consultantplus://offline/main?base=ROS;n=115337;fld=134;dst=100025" TargetMode="External"/><Relationship Id="rId98" Type="http://schemas.openxmlformats.org/officeDocument/2006/relationships/hyperlink" Target="consultantplus://offline/main?base=ROS;n=115337;fld=134;dst=100026" TargetMode="External"/><Relationship Id="rId121" Type="http://schemas.openxmlformats.org/officeDocument/2006/relationships/hyperlink" Target="consultantplus://offline/main?base=ROS;n=115337;fld=134;dst=100034" TargetMode="External"/><Relationship Id="rId142" Type="http://schemas.openxmlformats.org/officeDocument/2006/relationships/hyperlink" Target="consultantplus://offline/main?base=ROS;n=115337;fld=134;dst=100041" TargetMode="External"/><Relationship Id="rId163" Type="http://schemas.openxmlformats.org/officeDocument/2006/relationships/hyperlink" Target="consultantplus://offline/main?base=ROS;n=115337;fld=134;dst=100047" TargetMode="External"/><Relationship Id="rId3" Type="http://schemas.openxmlformats.org/officeDocument/2006/relationships/settings" Target="settings.xml"/><Relationship Id="rId25" Type="http://schemas.openxmlformats.org/officeDocument/2006/relationships/hyperlink" Target="consultantplus://offline/main?base=ROS;n=116333;fld=134;dst=100119" TargetMode="External"/><Relationship Id="rId46" Type="http://schemas.openxmlformats.org/officeDocument/2006/relationships/hyperlink" Target="consultantplus://offline/main?base=ROS;n=112770;fld=134;dst=100169" TargetMode="External"/><Relationship Id="rId67" Type="http://schemas.openxmlformats.org/officeDocument/2006/relationships/hyperlink" Target="consultantplus://offline/main?base=ROS;n=115337;fld=134;dst=100059" TargetMode="External"/><Relationship Id="rId116" Type="http://schemas.openxmlformats.org/officeDocument/2006/relationships/hyperlink" Target="consultantplus://offline/main?base=ROS;n=115337;fld=134;dst=100033" TargetMode="External"/><Relationship Id="rId137" Type="http://schemas.openxmlformats.org/officeDocument/2006/relationships/hyperlink" Target="consultantplus://offline/main?base=ROS;n=115337;fld=134;dst=100040" TargetMode="External"/><Relationship Id="rId158" Type="http://schemas.openxmlformats.org/officeDocument/2006/relationships/hyperlink" Target="consultantplus://offline/main?base=ROS;n=116087;fld=134" TargetMode="External"/><Relationship Id="rId20" Type="http://schemas.openxmlformats.org/officeDocument/2006/relationships/hyperlink" Target="consultantplus://offline/main?base=ROS;n=105199;fld=134;dst=100338" TargetMode="External"/><Relationship Id="rId41" Type="http://schemas.openxmlformats.org/officeDocument/2006/relationships/hyperlink" Target="consultantplus://offline/main?base=ROS;n=116333;fld=134;dst=100123" TargetMode="External"/><Relationship Id="rId62" Type="http://schemas.openxmlformats.org/officeDocument/2006/relationships/hyperlink" Target="consultantplus://offline/main?base=ROS;n=115337;fld=134;dst=100055" TargetMode="External"/><Relationship Id="rId83" Type="http://schemas.openxmlformats.org/officeDocument/2006/relationships/hyperlink" Target="consultantplus://offline/main?base=ROS;n=115881;fld=134;dst=100043" TargetMode="External"/><Relationship Id="rId88" Type="http://schemas.openxmlformats.org/officeDocument/2006/relationships/hyperlink" Target="consultantplus://offline/main?base=ROS;n=115337;fld=134;dst=100024" TargetMode="External"/><Relationship Id="rId111" Type="http://schemas.openxmlformats.org/officeDocument/2006/relationships/hyperlink" Target="consultantplus://offline/main?base=ROS;n=115337;fld=134;dst=100030" TargetMode="External"/><Relationship Id="rId132" Type="http://schemas.openxmlformats.org/officeDocument/2006/relationships/hyperlink" Target="consultantplus://offline/main?base=ROS;n=115337;fld=134;dst=100037" TargetMode="External"/><Relationship Id="rId153" Type="http://schemas.openxmlformats.org/officeDocument/2006/relationships/hyperlink" Target="consultantplus://offline/main?base=ROS;n=115337;fld=134;dst=100043"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12491</Words>
  <Characters>71200</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ОГУЗ ТОКБ</Company>
  <LinksUpToDate>false</LinksUpToDate>
  <CharactersWithSpaces>83524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Организационно методический отдел</dc:creator>
  <cp:keywords/>
  <dc:description/>
  <cp:lastModifiedBy>CRB</cp:lastModifiedBy>
  <cp:revision>2</cp:revision>
  <dcterms:created xsi:type="dcterms:W3CDTF">2013-12-10T01:51:00Z</dcterms:created>
  <dcterms:modified xsi:type="dcterms:W3CDTF">2013-12-10T01:51:00Z</dcterms:modified>
</cp:coreProperties>
</file>