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3E" w:rsidRDefault="00053A3E" w:rsidP="00053A3E">
      <w:pPr>
        <w:pStyle w:val="a3"/>
        <w:ind w:firstLine="567"/>
        <w:jc w:val="center"/>
        <w:rPr>
          <w:sz w:val="28"/>
          <w:szCs w:val="28"/>
        </w:rPr>
      </w:pPr>
      <w:r w:rsidRPr="00053A3E">
        <w:rPr>
          <w:sz w:val="28"/>
          <w:szCs w:val="28"/>
        </w:rPr>
        <w:t>Всемирный день борьбы против туберкулёза – 24 марта.</w:t>
      </w:r>
    </w:p>
    <w:p w:rsidR="00053A3E" w:rsidRDefault="00053A3E" w:rsidP="00053A3E">
      <w:pPr>
        <w:pStyle w:val="a3"/>
        <w:ind w:firstLine="567"/>
      </w:pPr>
      <w:r>
        <w:t>По данным ВОЗ, туберкулёз остаётся одной из 10 ведущих причин смерти в мире, поэтому для его ликвидации, согласно стратегии ВОЗ, необходимо приложение усилий всего общества. Так, по оценкам ВОЗ, за период с 2000 по 2016 год благодаря диагностике и лечению туберкулёза спасено 53 миллиона человеческих жизней. Одна из задач в области здравоохранения в рамках недавно принятых целей в области устойчивого развития заключается в том, чтобы к 2030 году покончить с эпидемией туберкулёза.</w:t>
      </w:r>
    </w:p>
    <w:p w:rsidR="00053A3E" w:rsidRDefault="00053A3E" w:rsidP="00053A3E">
      <w:pPr>
        <w:pStyle w:val="a3"/>
        <w:jc w:val="both"/>
      </w:pPr>
      <w:r>
        <w:t xml:space="preserve">По заболеваемости туберкулёзом Бурятия, по данным за 2017год, среди регионов СФО занимает 8 место после Республики Тыва, Иркутской, Новосибирской, Кемеровской областей, Алтайского края, Омской области и Красноярского края, среди субъектов России – 18 место. </w:t>
      </w:r>
    </w:p>
    <w:p w:rsidR="00053A3E" w:rsidRDefault="00053A3E" w:rsidP="00053A3E">
      <w:pPr>
        <w:pStyle w:val="a3"/>
        <w:jc w:val="both"/>
      </w:pPr>
      <w:r>
        <w:t xml:space="preserve">По данным Республиканского противотуберкулёзного диспансера им. </w:t>
      </w:r>
      <w:proofErr w:type="spellStart"/>
      <w:r>
        <w:t>Дугаровой</w:t>
      </w:r>
      <w:proofErr w:type="spellEnd"/>
      <w:r>
        <w:t xml:space="preserve">, в 2017 году в Бурятии отмечается тенденция к стабилизации всех основных эпидемиологических показателей: уровень заболеваемости туберкулёзом за 2017год снизился на 15,2% в сравнении с 2016-м, по Улан-Удэ показатель заболеваемости туберкулёзом в сравнении с прошлым годом снизился на 24,2%. </w:t>
      </w:r>
    </w:p>
    <w:p w:rsidR="00053A3E" w:rsidRDefault="00053A3E" w:rsidP="00053A3E">
      <w:pPr>
        <w:pStyle w:val="a3"/>
        <w:jc w:val="both"/>
      </w:pPr>
      <w:r>
        <w:t xml:space="preserve">Из 21 района Бурятии </w:t>
      </w:r>
      <w:proofErr w:type="spellStart"/>
      <w:r>
        <w:t>среднереспубликанский</w:t>
      </w:r>
      <w:proofErr w:type="spellEnd"/>
      <w:r>
        <w:t xml:space="preserve"> показатель заболеваемости туберкулёзом, к сожалению, ещё превышен в 8 районах, наиболее высокие показатели отмечены: в 1,5 раза – в </w:t>
      </w:r>
      <w:proofErr w:type="spellStart"/>
      <w:r>
        <w:t>Мухоршибирском</w:t>
      </w:r>
      <w:proofErr w:type="spellEnd"/>
      <w:r>
        <w:t xml:space="preserve"> (102,0), в 1,4 раза – </w:t>
      </w:r>
      <w:proofErr w:type="gramStart"/>
      <w:r>
        <w:t>в</w:t>
      </w:r>
      <w:proofErr w:type="gramEnd"/>
      <w:r>
        <w:t xml:space="preserve"> </w:t>
      </w:r>
      <w:proofErr w:type="spellStart"/>
      <w:r>
        <w:t>Тункинском</w:t>
      </w:r>
      <w:proofErr w:type="spellEnd"/>
      <w:r>
        <w:t xml:space="preserve"> (90,5), в 1,1 раза – в </w:t>
      </w:r>
      <w:proofErr w:type="spellStart"/>
      <w:r>
        <w:t>Хоринском</w:t>
      </w:r>
      <w:proofErr w:type="spellEnd"/>
      <w:r>
        <w:t xml:space="preserve"> (74,7). </w:t>
      </w:r>
    </w:p>
    <w:p w:rsidR="00053A3E" w:rsidRPr="00053A3E" w:rsidRDefault="00053A3E" w:rsidP="00053A3E">
      <w:pPr>
        <w:pStyle w:val="a3"/>
        <w:jc w:val="both"/>
      </w:pPr>
      <w:r>
        <w:t xml:space="preserve">Смертность от туберкулёза в 1,2 раза снизилась в сравнении с прошлым годом, она ниже в 1,2 раза уровня </w:t>
      </w:r>
      <w:proofErr w:type="spellStart"/>
      <w:r>
        <w:t>среднероссийского</w:t>
      </w:r>
      <w:proofErr w:type="spellEnd"/>
      <w:r>
        <w:t xml:space="preserve"> показателя (6,4), и в 2,4 раза ниже показателя СФО (12,9). </w:t>
      </w:r>
    </w:p>
    <w:p w:rsidR="00244F74" w:rsidRDefault="00244F74" w:rsidP="00244F74">
      <w:pPr>
        <w:pStyle w:val="a3"/>
      </w:pPr>
      <w:r w:rsidRPr="00244F74">
        <w:rPr>
          <w:b/>
          <w:u w:val="single"/>
        </w:rPr>
        <w:t>Туберкулез</w:t>
      </w:r>
      <w:r>
        <w:t xml:space="preserve"> – тяжелое инфекционное заболевание, опасное для людей любого возраста. Возбудителем туберкулёза является микобактерии туберкулёза – их называют палочками Коха, по имени немецкого ученого, который открыл их в 1882 году. Их отличительным свойством является высокая устойчивость к факторам внешней среды. Они длительно сохраняют жизнеспособность в мокроте, на поверхностях различных предметов, а также в продуктах, особенно молочных.</w:t>
      </w:r>
    </w:p>
    <w:p w:rsidR="00244F74" w:rsidRDefault="00244F74" w:rsidP="00244F74">
      <w:pPr>
        <w:pStyle w:val="a3"/>
      </w:pPr>
      <w:r>
        <w:t xml:space="preserve">Основным источником заражения туберкулёзом является человек, но также болеет туберкулёзом и крупный рогатый скот. Микобактерии туберкулёза могут попадать в организм различными путями: </w:t>
      </w:r>
      <w:proofErr w:type="gramStart"/>
      <w:r>
        <w:t>воздушным</w:t>
      </w:r>
      <w:proofErr w:type="gramEnd"/>
      <w:r>
        <w:t xml:space="preserve"> – при вдыхании зараженной пыли или капелек мокроты; через желудочно-кишечный тракт при употреблении в пищу заражённых продуктов, реже. Заболеваемость туберкулёзом начинается с заражения или инфицирования. Чаще всего это происходит в детском или подростковом возрасте, особенно если они находятся в контакте с больным туберкулёзом.</w:t>
      </w:r>
    </w:p>
    <w:p w:rsidR="00244F74" w:rsidRDefault="00244F74" w:rsidP="00244F74">
      <w:pPr>
        <w:pStyle w:val="a3"/>
      </w:pPr>
      <w:r>
        <w:t>В этих случаях у заразившегося человека впервые обнаруживается  положительная реакция на введение туберкулина. Этот период может пройти незаметно, не сопровождаться какими-либо жалобами или проявиться незначительными признаками в виде ухудшения самочувствия и повышенной эмоциональной возбудимости, снижения успеваемости. В ряде случаев эти симптомы сопровождаются небольшим повышением температуры тела до 37,0 – 37,5 С. Редко первичные заражения туберкулёзом могут сопровождаться более острыми проявлениями, напоминающими простудные явления.</w:t>
      </w:r>
    </w:p>
    <w:p w:rsidR="00244F74" w:rsidRDefault="00244F74" w:rsidP="00244F74">
      <w:pPr>
        <w:pStyle w:val="a3"/>
      </w:pPr>
      <w:r>
        <w:lastRenderedPageBreak/>
        <w:t>Первичное заражение сопровождается возникновением очага специфического воспаления, чаще всего во внутригрудных лимфатических узлах. Если заболевание своевременно выявлено и проведено необходимое лечение – наступает заживление очага в виде мелких или более крупных обызвествлений в корне лёгкого. Такое заживление возможно и самостоятельно, без применения лекарственных средств, если ребёнок или подросток ведёт здоровый образ жизни и живёт в хороших материальных и комфортных условиях. Однако положительная туберкулиновая проба у него сохраняется на долгие годы и будет свидетельствовать о заражении туберкулёзом. Для последующего наблюдения за таким ребёнком или подростком очень важна динамика туберкулиновых проб. При их усилении необходимо специальное обследование. Поэтому в детских и школьных коллективах туберкулиновые пробы ставятся ежегодно, а дети и подростки с нарастанием туберкулиновой чувствительности направляются для обследования в противотуберкулёзный диспансер.</w:t>
      </w:r>
    </w:p>
    <w:p w:rsidR="00244F74" w:rsidRDefault="00244F74" w:rsidP="00244F74">
      <w:pPr>
        <w:pStyle w:val="a3"/>
      </w:pPr>
      <w:r>
        <w:t>У 7-10% заразившихся туберкулёзом детей и подростков, вслед за свежим заражением, развивается заболевание, которое получило название первичный туберкулёз. Чаще он проявляется развитием туберкулёзных изменений во внутригрудных лимфатических узлах или в лёгких. В таких случаях у больных с туберкулёзом преобладают жалобы общего характера в виде повышенной утомляемости, общей слабости, потливости, особенно в ночное время, снижения трудоспособности, повышения температуры тела. Кроме того, могут появиться кашель, болевые ощущения в грудной клетке, одышка. Эти симптомы непостоянны, на время уменьшаются или даже полностью исчезают и появляются вновь при увеличении физической или умственной нагрузки. Они чаще проявляются и носят характер более упорный, если подросток начинает курить, употреблять алкоголь или наркотики. В таких случаях туберкулёзный процесс развивается в два раза чаще и хуже поддаётся лечению.</w:t>
      </w:r>
    </w:p>
    <w:p w:rsidR="00244F74" w:rsidRDefault="00244F74" w:rsidP="00244F74">
      <w:pPr>
        <w:pStyle w:val="a3"/>
      </w:pPr>
      <w:r>
        <w:t>Часто туберкулёз может скрываться под маской гриппа, бронхита, острых респираторных заболеваний или пневмонии.</w:t>
      </w:r>
    </w:p>
    <w:p w:rsidR="00244F74" w:rsidRDefault="00244F74" w:rsidP="00244F74">
      <w:pPr>
        <w:pStyle w:val="a3"/>
        <w:pBdr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</w:pBdr>
      </w:pPr>
      <w:r>
        <w:t xml:space="preserve">При своевременном выявлении туберкулёза он полностью излечим. В запущенных случаях развиваются поражения в лёгких с формированием полости распада и выделением микобактерий туберкулёза. Такой больной становится опасным для окружающих. Возникает опасность заражения не только неинфицированных детей и подростков, но и ранее переболевших туберкулёзом. Повторный контакт с </w:t>
      </w:r>
      <w:proofErr w:type="spellStart"/>
      <w:r>
        <w:t>бактериовыделителем</w:t>
      </w:r>
      <w:proofErr w:type="spellEnd"/>
      <w:r>
        <w:t xml:space="preserve"> может спровоцировать тяжёлое обострение заболевания. </w:t>
      </w:r>
    </w:p>
    <w:p w:rsidR="00244F74" w:rsidRPr="00244F74" w:rsidRDefault="00244F74" w:rsidP="00244F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симптомы:</w:t>
      </w:r>
    </w:p>
    <w:p w:rsidR="00244F74" w:rsidRPr="00244F74" w:rsidRDefault="00244F74" w:rsidP="00244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 тела до 37,0 – 37,5 С. Редко первичные заражения туберкулёзом могут сопровождаться более острыми проявлениями, напоминающими простудные явления</w:t>
      </w:r>
    </w:p>
    <w:p w:rsidR="00244F74" w:rsidRPr="00244F74" w:rsidRDefault="00244F74" w:rsidP="00244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утомляемость, снижение трудоспособности</w:t>
      </w:r>
    </w:p>
    <w:p w:rsidR="00244F74" w:rsidRPr="00244F74" w:rsidRDefault="00244F74" w:rsidP="00244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слабость</w:t>
      </w:r>
    </w:p>
    <w:p w:rsidR="00244F74" w:rsidRPr="00244F74" w:rsidRDefault="00244F74" w:rsidP="00244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потливость, особенно в ночное время</w:t>
      </w:r>
    </w:p>
    <w:p w:rsidR="00244F74" w:rsidRPr="00244F74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могут появиться кашель, болевые ощущения в грудной клетке, одышка. Эти симптомы непостоянны, на время уменьшаются или даже полностью исчезают и появляются вновь при увеличении физической или умственной нагрузки. Они чаще проявляются и носят характер более упорный, если пациент начинает курить, употреблять алкоголь или наркотики. Если вы заметили у </w:t>
      </w:r>
      <w:proofErr w:type="gramStart"/>
      <w:r w:rsidRPr="00244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proofErr w:type="gramEnd"/>
      <w:r w:rsidRPr="0024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бы один из симптомов туберкулеза, немедленно обратитесь в районный противотуберкулезный диспансер</w:t>
      </w:r>
    </w:p>
    <w:p w:rsidR="00244F74" w:rsidRPr="00244F74" w:rsidRDefault="00244F74" w:rsidP="00244F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Советы больному туберкулезом</w:t>
      </w:r>
    </w:p>
    <w:p w:rsidR="00244F74" w:rsidRPr="00244F74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 излечим! Современная медицина обладает новейшими средствами предупреждения и лечения туберкулеза. Основной курс лечения проводится в стационаре.</w:t>
      </w:r>
    </w:p>
    <w:p w:rsidR="00244F74" w:rsidRPr="00244F74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обострения и осложнения болезни и ускорить ее излечение, нужно строго выполнять в стационаре и дома все советы лечащих врачей.</w:t>
      </w:r>
    </w:p>
    <w:p w:rsidR="00244F74" w:rsidRPr="00244F74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Посещайте тубдиспансер в установленные лечащим врачом сроки, а при ухудшении самочувствия, независимо от назначенного срока.</w:t>
      </w:r>
    </w:p>
    <w:p w:rsidR="00244F74" w:rsidRPr="00244F74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Принимайте аккуратно, длительно и непрерывно антибактериальные препараты, согласно указанию врача. Самовольное прекращение лечения ухудшает течение болезни и вредно отражается на течении легочного туберкулеза.</w:t>
      </w:r>
    </w:p>
    <w:p w:rsidR="00244F74" w:rsidRPr="00244F74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организованный режим труда и отдыха - важнейшее условие предупреждения и лечения.</w:t>
      </w:r>
    </w:p>
    <w:p w:rsidR="00244F74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Главное, каждый человек не реже одного раза в год должен проходить обследование на выявление туберкулеза - флюорографию, детям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4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4F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туберкулинодиагностика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769" w:rsidRPr="00244F74" w:rsidRDefault="003E1769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://rkptd.ru/wp-content/uploads/2013/05/24m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kptd.ru/wp-content/uploads/2013/05/24mar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6" w:rsidRDefault="00101A8D" w:rsidP="00244F74">
      <w:pPr>
        <w:ind w:firstLine="567"/>
        <w:rPr>
          <w:rFonts w:ascii="Times New Roman" w:hAnsi="Times New Roman" w:cs="Times New Roman"/>
        </w:rPr>
      </w:pPr>
    </w:p>
    <w:p w:rsidR="00053A3E" w:rsidRDefault="00053A3E" w:rsidP="00244F74">
      <w:pPr>
        <w:ind w:firstLine="567"/>
        <w:rPr>
          <w:rFonts w:ascii="Times New Roman" w:hAnsi="Times New Roman" w:cs="Times New Roman"/>
        </w:rPr>
      </w:pPr>
    </w:p>
    <w:p w:rsidR="009B61D4" w:rsidRPr="00244F74" w:rsidRDefault="009B61D4" w:rsidP="00244F74">
      <w:pPr>
        <w:ind w:firstLine="567"/>
        <w:rPr>
          <w:rFonts w:ascii="Times New Roman" w:hAnsi="Times New Roman" w:cs="Times New Roman"/>
        </w:rPr>
      </w:pPr>
    </w:p>
    <w:sectPr w:rsidR="009B61D4" w:rsidRPr="00244F74" w:rsidSect="00E5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01EC"/>
    <w:multiLevelType w:val="multilevel"/>
    <w:tmpl w:val="0D46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F74"/>
    <w:rsid w:val="00053A3E"/>
    <w:rsid w:val="00101A8D"/>
    <w:rsid w:val="001B5F88"/>
    <w:rsid w:val="00244F74"/>
    <w:rsid w:val="00323DEA"/>
    <w:rsid w:val="003E1769"/>
    <w:rsid w:val="003F1447"/>
    <w:rsid w:val="004E7550"/>
    <w:rsid w:val="006474E2"/>
    <w:rsid w:val="0078138D"/>
    <w:rsid w:val="008264FD"/>
    <w:rsid w:val="008943CE"/>
    <w:rsid w:val="009B61D4"/>
    <w:rsid w:val="009E1867"/>
    <w:rsid w:val="00E57864"/>
    <w:rsid w:val="00F62459"/>
    <w:rsid w:val="00FB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64"/>
  </w:style>
  <w:style w:type="paragraph" w:styleId="4">
    <w:name w:val="heading 4"/>
    <w:basedOn w:val="a"/>
    <w:link w:val="40"/>
    <w:uiPriority w:val="9"/>
    <w:qFormat/>
    <w:rsid w:val="00244F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4F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stacionar</dc:creator>
  <cp:lastModifiedBy>Пользователь Windows</cp:lastModifiedBy>
  <cp:revision>4</cp:revision>
  <dcterms:created xsi:type="dcterms:W3CDTF">2018-03-25T04:00:00Z</dcterms:created>
  <dcterms:modified xsi:type="dcterms:W3CDTF">2018-03-27T05:19:00Z</dcterms:modified>
</cp:coreProperties>
</file>